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>Kids</w:t>
      </w:r>
      <w:r>
        <w:rPr>
          <w:rFonts w:hint="default"/>
          <w:b/>
          <w:bCs/>
          <w:sz w:val="40"/>
          <w:szCs w:val="40"/>
          <w:lang w:val="de-DE"/>
        </w:rPr>
        <w:t xml:space="preserve"> View: Edinburgh</w:t>
      </w:r>
    </w:p>
    <w:p>
      <w:pPr>
        <w:rPr>
          <w:b/>
          <w:bCs/>
          <w:sz w:val="22"/>
          <w:szCs w:val="22"/>
          <w:lang w:val="de-DE"/>
        </w:rPr>
      </w:pPr>
    </w:p>
    <w:p>
      <w:pPr>
        <w:rPr>
          <w:sz w:val="22"/>
          <w:szCs w:val="22"/>
          <w:lang w:val="de-DE"/>
        </w:rPr>
      </w:pPr>
      <w:r>
        <w:rPr>
          <w:b/>
          <w:bCs/>
          <w:sz w:val="22"/>
          <w:szCs w:val="22"/>
          <w:lang w:val="de-DE"/>
        </w:rPr>
        <w:t>TASK 1</w:t>
      </w:r>
      <w:r>
        <w:rPr>
          <w:sz w:val="22"/>
          <w:szCs w:val="22"/>
          <w:lang w:val="de-DE"/>
        </w:rPr>
        <w:t xml:space="preserve"> Have you ever visited a big city? What did you do there? Tell the class</w:t>
      </w:r>
      <w:r>
        <w:rPr>
          <w:i w:val="0"/>
          <w:iCs w:val="0"/>
          <w:sz w:val="22"/>
          <w:szCs w:val="22"/>
          <w:lang w:val="de-DE"/>
        </w:rPr>
        <w:t>. Examples:</w:t>
      </w:r>
    </w:p>
    <w:p>
      <w:pPr>
        <w:rPr>
          <w:sz w:val="22"/>
          <w:szCs w:val="22"/>
          <w:lang w:val="de-DE"/>
        </w:rPr>
      </w:pPr>
    </w:p>
    <w:tbl>
      <w:tblPr>
        <w:tblStyle w:val="13"/>
        <w:tblW w:w="9962" w:type="dxa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0"/>
        <w:gridCol w:w="4137"/>
        <w:gridCol w:w="2505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</w:tblPrEx>
        <w:trPr>
          <w:trHeight w:val="1602" w:hRule="atLeast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val="de-DE"/>
              </w:rPr>
              <w:t>Famous sights</w:t>
            </w:r>
          </w:p>
          <w:p>
            <w:pPr>
              <w:widowControl w:val="0"/>
              <w:jc w:val="both"/>
              <w:rPr>
                <w:b/>
                <w:bCs/>
                <w:sz w:val="22"/>
                <w:szCs w:val="22"/>
                <w:vertAlign w:val="baseline"/>
                <w:lang w:val="de-DE"/>
              </w:rPr>
            </w:pPr>
            <w:r>
              <w:rPr>
                <w:b/>
                <w:bCs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57150</wp:posOffset>
                      </wp:positionV>
                      <wp:extent cx="1167130" cy="744220"/>
                      <wp:effectExtent l="128905" t="6350" r="18415" b="11430"/>
                      <wp:wrapNone/>
                      <wp:docPr id="6" name="Rounded Rectangular Callou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441450" y="1290320"/>
                                <a:ext cx="1167130" cy="744220"/>
                              </a:xfrm>
                              <a:prstGeom prst="wedgeRoundRectCallout">
                                <a:avLst>
                                  <a:gd name="adj1" fmla="val -60119"/>
                                  <a:gd name="adj2" fmla="val -30631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>We went to Paris last year and saw the Eiffel Tower.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62" type="#_x0000_t62" style="position:absolute;left:0pt;margin-left:61.85pt;margin-top:4.5pt;height:58.6pt;width:91.9pt;z-index:251659264;v-text-anchor:middle;mso-width-relative:page;mso-height-relative:page;" fillcolor="#FFFFFF [3201]" filled="t" stroked="t" coordsize="21600,21600" o:gfxdata="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efA16dcAAAAJAQAADwAAAAAAAAABACAAAAAiAAAAZHJzL2Rvd25yZXYueG1sUEsBAhQA&#10;FAAAAAgAh07iQP7r9Q+eAgAAWgUAAA4AAAAAAAAAAQAgAAAAJgEAAGRycy9lMm9Eb2MueG1sUEsF&#10;BgAAAAAGAAYAWQEAADYGAAAAAA==&#10;" adj="-2186,4184,14400">
                      <v:fill on="t" focussize="0,0"/>
                      <v:stroke weight="1pt" color="#4472C4 [3208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We went to Paris last year and saw the Eiffel Tower.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Sun" w:hAnsi="SimSun" w:eastAsia="SimSun" w:cs="SimSun"/>
                <w:b/>
                <w:bCs/>
                <w:sz w:val="22"/>
                <w:szCs w:val="22"/>
              </w:rPr>
              <w:drawing>
                <wp:inline distT="0" distB="0" distL="114300" distR="114300">
                  <wp:extent cx="640715" cy="856615"/>
                  <wp:effectExtent l="0" t="0" r="6985" b="635"/>
                  <wp:docPr id="5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85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jc w:val="both"/>
              <w:rPr>
                <w:b/>
                <w:bCs/>
                <w:sz w:val="22"/>
                <w:szCs w:val="22"/>
                <w:lang w:val="de-DE"/>
              </w:rPr>
            </w:pPr>
            <w:r>
              <w:rPr>
                <w:b/>
                <w:bCs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60960</wp:posOffset>
                      </wp:positionV>
                      <wp:extent cx="1407795" cy="921385"/>
                      <wp:effectExtent l="114300" t="6350" r="20955" b="24765"/>
                      <wp:wrapNone/>
                      <wp:docPr id="8" name="Rounded Rectangular Callou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04920" y="1302385"/>
                                <a:ext cx="1407795" cy="921385"/>
                              </a:xfrm>
                              <a:prstGeom prst="wedgeRoundRectCallout">
                                <a:avLst>
                                  <a:gd name="adj1" fmla="val -57487"/>
                                  <a:gd name="adj2" fmla="val -28911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de-DE"/>
                                    </w:rPr>
                                    <w:t>I</w:t>
                                  </w:r>
                                  <w:r>
                                    <w:rPr>
                                      <w:rFonts w:hint="default"/>
                                      <w:sz w:val="16"/>
                                      <w:szCs w:val="16"/>
                                      <w:lang w:val="de-DE"/>
                                    </w:rPr>
                                    <w:t>’ve been to the Naturmuseum Senckenberg in Frankfurt. It was really fun because they have lots of dinosaur skeletons!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62" type="#_x0000_t62" style="position:absolute;left:0pt;margin-left:63.8pt;margin-top:4.8pt;height:72.55pt;width:110.85pt;z-index:251660288;v-text-anchor:middle;mso-width-relative:page;mso-height-relative:page;" fillcolor="#FFFFFF [3201]" filled="t" stroked="t" coordsize="21600,21600" o:gfxdata="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Cgrxc82AAAAAkBAAAPAAAAAAAAAAEAIAAAACIAAABkcnMvZG93bnJldi54bWxQ&#10;SwECFAAUAAAACACHTuJAQnqsA6ICAABaBQAADgAAAAAAAAABACAAAAAnAQAAZHJzL2Uyb0RvYy54&#10;bWxQSwUGAAAAAAYABgBZAQAAOwYAAAAA&#10;" adj="-1617,4555,14400">
                      <v:fill on="t" focussize="0,0"/>
                      <v:stroke weight="1pt" color="#4472C4 [3208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>I</w:t>
                            </w:r>
                            <w:r>
                              <w:rPr>
                                <w:rFonts w:hint="default"/>
                                <w:sz w:val="16"/>
                                <w:szCs w:val="16"/>
                                <w:lang w:val="de-DE"/>
                              </w:rPr>
                              <w:t>’ve been to the Naturmuseum Senckenberg in Frankfurt. It was really fun because they have lots of dinosaur skeletons!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sz w:val="22"/>
                <w:szCs w:val="22"/>
                <w:lang w:val="de-DE"/>
              </w:rPr>
              <w:t>museums</w:t>
            </w:r>
          </w:p>
          <w:p>
            <w:pPr>
              <w:widowControl w:val="0"/>
              <w:jc w:val="both"/>
              <w:rPr>
                <w:b/>
                <w:bCs/>
                <w:sz w:val="22"/>
                <w:szCs w:val="22"/>
              </w:rPr>
            </w:pPr>
          </w:p>
          <w:p>
            <w:pPr>
              <w:widowControl w:val="0"/>
              <w:jc w:val="both"/>
              <w:rPr>
                <w:b/>
                <w:bCs/>
                <w:sz w:val="22"/>
                <w:szCs w:val="22"/>
                <w:vertAlign w:val="baseline"/>
                <w:lang w:val="de-DE"/>
              </w:rPr>
            </w:pPr>
            <w:r>
              <w:rPr>
                <w:rFonts w:ascii="SimSun" w:hAnsi="SimSun" w:eastAsia="SimSun" w:cs="SimSun"/>
                <w:b/>
                <w:bCs/>
                <w:sz w:val="22"/>
                <w:szCs w:val="22"/>
              </w:rPr>
              <w:drawing>
                <wp:inline distT="0" distB="0" distL="114300" distR="114300">
                  <wp:extent cx="633095" cy="605790"/>
                  <wp:effectExtent l="0" t="0" r="14605" b="3810"/>
                  <wp:docPr id="7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EEBF6" w:themeFill="accent1" w:themeFillTint="32"/>
          </w:tcPr>
          <w:p>
            <w:pPr>
              <w:widowControl w:val="0"/>
              <w:jc w:val="both"/>
              <w:rPr>
                <w:b/>
                <w:bCs/>
                <w:sz w:val="22"/>
                <w:szCs w:val="22"/>
                <w:vertAlign w:val="baseline"/>
                <w:lang w:val="de-DE"/>
              </w:rPr>
            </w:pPr>
            <w:r>
              <w:rPr>
                <w:b/>
                <w:bCs/>
                <w:sz w:val="22"/>
                <w:szCs w:val="22"/>
                <w:vertAlign w:val="baseline"/>
                <w:lang w:val="de-DE"/>
              </w:rPr>
              <w:t xml:space="preserve">USEFUL PHRASES </w:t>
            </w:r>
          </w:p>
          <w:p>
            <w:pPr>
              <w:widowControl w:val="0"/>
              <w:jc w:val="left"/>
              <w:rPr>
                <w:rFonts w:hint="default"/>
                <w:b w:val="0"/>
                <w:bCs w:val="0"/>
                <w:sz w:val="22"/>
                <w:szCs w:val="22"/>
                <w:vertAlign w:val="baseline"/>
                <w:lang w:val="de-DE"/>
              </w:rPr>
            </w:pPr>
            <w:r>
              <w:rPr>
                <w:b w:val="0"/>
                <w:bCs w:val="0"/>
                <w:sz w:val="22"/>
                <w:szCs w:val="22"/>
                <w:vertAlign w:val="baseline"/>
                <w:lang w:val="de-DE"/>
              </w:rPr>
              <w:t>- I</w:t>
            </w:r>
            <w:r>
              <w:rPr>
                <w:rFonts w:hint="default"/>
                <w:b w:val="0"/>
                <w:bCs w:val="0"/>
                <w:sz w:val="22"/>
                <w:szCs w:val="22"/>
                <w:vertAlign w:val="baseline"/>
                <w:lang w:val="de-DE"/>
              </w:rPr>
              <w:t>’ve been to ...</w:t>
            </w:r>
          </w:p>
          <w:p>
            <w:pPr>
              <w:widowControl w:val="0"/>
              <w:jc w:val="left"/>
              <w:rPr>
                <w:rFonts w:hint="default"/>
                <w:b w:val="0"/>
                <w:bCs w:val="0"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/>
                <w:b w:val="0"/>
                <w:bCs w:val="0"/>
                <w:sz w:val="22"/>
                <w:szCs w:val="22"/>
                <w:vertAlign w:val="baseline"/>
                <w:lang w:val="de-DE"/>
              </w:rPr>
              <w:t>- I’ve visited ...</w:t>
            </w:r>
          </w:p>
          <w:p>
            <w:pPr>
              <w:widowControl w:val="0"/>
              <w:jc w:val="left"/>
              <w:rPr>
                <w:rFonts w:hint="default"/>
                <w:b w:val="0"/>
                <w:bCs w:val="0"/>
                <w:sz w:val="22"/>
                <w:szCs w:val="22"/>
                <w:vertAlign w:val="baseline"/>
                <w:lang w:val="de-DE"/>
              </w:rPr>
            </w:pPr>
          </w:p>
          <w:p>
            <w:pPr>
              <w:widowControl w:val="0"/>
              <w:jc w:val="left"/>
              <w:rPr>
                <w:b w:val="0"/>
                <w:bCs w:val="0"/>
                <w:sz w:val="22"/>
                <w:szCs w:val="22"/>
                <w:vertAlign w:val="baseline"/>
                <w:lang w:val="de-DE"/>
              </w:rPr>
            </w:pPr>
            <w:r>
              <w:rPr>
                <w:b w:val="0"/>
                <w:bCs w:val="0"/>
                <w:sz w:val="22"/>
                <w:szCs w:val="22"/>
                <w:vertAlign w:val="baseline"/>
                <w:lang w:val="de-DE"/>
              </w:rPr>
              <w:t>- I saw ... there.</w:t>
            </w:r>
          </w:p>
          <w:p>
            <w:pPr>
              <w:widowControl w:val="0"/>
              <w:jc w:val="left"/>
              <w:rPr>
                <w:b w:val="0"/>
                <w:bCs w:val="0"/>
                <w:sz w:val="22"/>
                <w:szCs w:val="22"/>
                <w:vertAlign w:val="baseline"/>
                <w:lang w:val="de-DE"/>
              </w:rPr>
            </w:pPr>
          </w:p>
          <w:p>
            <w:pPr>
              <w:widowControl w:val="0"/>
              <w:jc w:val="left"/>
              <w:rPr>
                <w:b w:val="0"/>
                <w:bCs w:val="0"/>
                <w:sz w:val="22"/>
                <w:szCs w:val="22"/>
                <w:vertAlign w:val="baseline"/>
                <w:lang w:val="de-DE"/>
              </w:rPr>
            </w:pPr>
            <w:r>
              <w:rPr>
                <w:b w:val="0"/>
                <w:bCs w:val="0"/>
                <w:sz w:val="22"/>
                <w:szCs w:val="22"/>
                <w:vertAlign w:val="baseline"/>
                <w:lang w:val="de-DE"/>
              </w:rPr>
              <w:t>- I liked / didn</w:t>
            </w:r>
            <w:r>
              <w:rPr>
                <w:rFonts w:hint="default"/>
                <w:b w:val="0"/>
                <w:bCs w:val="0"/>
                <w:sz w:val="22"/>
                <w:szCs w:val="22"/>
                <w:vertAlign w:val="baseline"/>
                <w:lang w:val="de-DE"/>
              </w:rPr>
              <w:t>’</w:t>
            </w:r>
            <w:r>
              <w:rPr>
                <w:b w:val="0"/>
                <w:bCs w:val="0"/>
                <w:sz w:val="22"/>
                <w:szCs w:val="22"/>
                <w:vertAlign w:val="baseline"/>
                <w:lang w:val="de-DE"/>
              </w:rPr>
              <w:t>t like</w:t>
            </w:r>
            <w:bookmarkStart w:id="0" w:name="_GoBack"/>
            <w:bookmarkEnd w:id="0"/>
            <w:r>
              <w:rPr>
                <w:b w:val="0"/>
                <w:bCs w:val="0"/>
                <w:sz w:val="22"/>
                <w:szCs w:val="22"/>
                <w:vertAlign w:val="baseline"/>
                <w:lang w:val="de-DE"/>
              </w:rPr>
              <w:t xml:space="preserve"> it because ...</w:t>
            </w:r>
          </w:p>
          <w:p>
            <w:pPr>
              <w:widowControl w:val="0"/>
              <w:jc w:val="left"/>
              <w:rPr>
                <w:b w:val="0"/>
                <w:bCs w:val="0"/>
                <w:sz w:val="22"/>
                <w:szCs w:val="22"/>
                <w:vertAlign w:val="baseline"/>
                <w:lang w:val="de-DE"/>
              </w:rPr>
            </w:pPr>
            <w:r>
              <w:rPr>
                <w:b w:val="0"/>
                <w:bCs w:val="0"/>
                <w:sz w:val="22"/>
                <w:szCs w:val="22"/>
                <w:vertAlign w:val="baseline"/>
                <w:lang w:val="de-DE"/>
              </w:rPr>
              <w:t>- It was fun / interesting / boring / ...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left"/>
              <w:rPr>
                <w:rFonts w:hint="default" w:ascii="Calibri" w:hAnsi="Calibri" w:eastAsia="SimSun" w:cs="Calibri"/>
                <w:b/>
                <w:bCs/>
                <w:sz w:val="22"/>
                <w:szCs w:val="22"/>
                <w:lang w:val="de-DE"/>
              </w:rPr>
            </w:pPr>
          </w:p>
          <w:p>
            <w:pPr>
              <w:widowControl w:val="0"/>
              <w:jc w:val="left"/>
              <w:rPr>
                <w:rFonts w:hint="default" w:ascii="Calibri" w:hAnsi="Calibri" w:eastAsia="SimSun" w:cs="Calibri"/>
                <w:b/>
                <w:bCs/>
                <w:sz w:val="22"/>
                <w:szCs w:val="22"/>
                <w:lang w:val="de-DE"/>
              </w:rPr>
            </w:pPr>
            <w:r>
              <w:rPr>
                <w:b/>
                <w:bCs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127635</wp:posOffset>
                      </wp:positionV>
                      <wp:extent cx="2035175" cy="524510"/>
                      <wp:effectExtent l="335280" t="6350" r="10795" b="21590"/>
                      <wp:wrapNone/>
                      <wp:docPr id="40" name="Rounded Rectangular Callout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5175" cy="524510"/>
                              </a:xfrm>
                              <a:prstGeom prst="wedgeRoundRectCallout">
                                <a:avLst>
                                  <a:gd name="adj1" fmla="val -64966"/>
                                  <a:gd name="adj2" fmla="val -33898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>We went on a bus tour in London. It was really interesting.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62" type="#_x0000_t62" style="position:absolute;left:0pt;margin-left:167.85pt;margin-top:10.05pt;height:41.3pt;width:160.25pt;z-index:251831296;v-text-anchor:middle;mso-width-relative:page;mso-height-relative:page;" fillcolor="#FFFFFF [3201]" filled="t" stroked="t" coordsize="21600,21600" o:gfxdata="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7czGz2QAAAAoBAAAPAAAAAAAAAAEAIAAAACIAAABkcnMvZG93bnJldi54bWxQSwECFAAUAAAA&#10;CACHTuJAjk1045gCAABQBQAADgAAAAAAAAABACAAAAAoAQAAZHJzL2Uyb0RvYy54bWxQSwUGAAAA&#10;AAYABgBZAQAAMgYAAAAA&#10;" adj="-3233,3478,14400">
                      <v:fill on="t" focussize="0,0"/>
                      <v:stroke weight="1pt" color="#4472C4 [3208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We went on a bus tour in London. It was really interesting.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Calibri" w:hAnsi="Calibri" w:eastAsia="SimSun" w:cs="Calibri"/>
                <w:b/>
                <w:bCs/>
                <w:sz w:val="22"/>
                <w:szCs w:val="22"/>
                <w:lang w:val="de-DE"/>
              </w:rPr>
              <w:t>activities</w:t>
            </w:r>
          </w:p>
          <w:p>
            <w:pPr>
              <w:widowControl w:val="0"/>
              <w:jc w:val="left"/>
              <w:rPr>
                <w:rFonts w:ascii="SimSun" w:hAnsi="SimSun" w:eastAsia="SimSun" w:cs="SimSun"/>
                <w:b/>
                <w:bCs/>
                <w:sz w:val="22"/>
                <w:szCs w:val="22"/>
              </w:rPr>
            </w:pPr>
            <w:r>
              <w:rPr>
                <w:rFonts w:ascii="SimSun" w:hAnsi="SimSun" w:eastAsia="SimSun" w:cs="SimSun"/>
                <w:b/>
                <w:bCs/>
                <w:sz w:val="22"/>
                <w:szCs w:val="22"/>
              </w:rPr>
              <w:drawing>
                <wp:inline distT="0" distB="0" distL="114300" distR="114300">
                  <wp:extent cx="1687830" cy="497840"/>
                  <wp:effectExtent l="0" t="0" r="7620" b="16510"/>
                  <wp:docPr id="39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30" cy="49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DEEBF6" w:themeFill="accent1" w:themeFillTint="32"/>
          </w:tcPr>
          <w:p>
            <w:pPr>
              <w:widowControl w:val="0"/>
              <w:jc w:val="both"/>
              <w:rPr>
                <w:b/>
                <w:bCs/>
                <w:sz w:val="22"/>
                <w:szCs w:val="22"/>
                <w:vertAlign w:val="baseline"/>
                <w:lang w:val="de-DE"/>
              </w:rPr>
            </w:pPr>
          </w:p>
        </w:tc>
      </w:tr>
    </w:tbl>
    <w:p>
      <w:pPr>
        <w:rPr>
          <w:b/>
          <w:bCs/>
          <w:sz w:val="22"/>
          <w:szCs w:val="22"/>
          <w:lang w:val="de-DE"/>
        </w:rPr>
      </w:pPr>
      <w:r>
        <w:rPr>
          <w:b/>
          <w:bCs/>
          <w:sz w:val="22"/>
          <w:szCs w:val="22"/>
          <w:lang w:val="de-DE"/>
        </w:rPr>
        <w:br w:type="textWrapping"/>
      </w:r>
    </w:p>
    <w:p>
      <w:pPr>
        <w:rPr>
          <w:rFonts w:hint="default"/>
          <w:sz w:val="22"/>
          <w:szCs w:val="22"/>
          <w:lang w:val="de-DE"/>
        </w:rPr>
      </w:pPr>
      <w:r>
        <w:rPr>
          <w:b/>
          <w:bCs/>
          <w:sz w:val="22"/>
          <w:szCs w:val="22"/>
          <w:lang w:val="de-DE"/>
        </w:rPr>
        <w:t xml:space="preserve">TASK 2 </w:t>
      </w:r>
      <w:r>
        <w:rPr>
          <w:sz w:val="22"/>
          <w:szCs w:val="22"/>
          <w:lang w:val="de-DE"/>
        </w:rPr>
        <w:t xml:space="preserve">Watch the video </w:t>
      </w:r>
      <w:r>
        <w:rPr>
          <w:rFonts w:hint="default"/>
          <w:sz w:val="22"/>
          <w:szCs w:val="22"/>
          <w:lang w:val="de-DE"/>
        </w:rPr>
        <w:t>„</w:t>
      </w:r>
      <w:r>
        <w:rPr>
          <w:rFonts w:hint="default"/>
          <w:sz w:val="22"/>
          <w:szCs w:val="22"/>
          <w:lang w:val="de-DE"/>
        </w:rPr>
        <w:fldChar w:fldCharType="begin"/>
      </w:r>
      <w:r>
        <w:rPr>
          <w:rFonts w:hint="default"/>
          <w:sz w:val="22"/>
          <w:szCs w:val="22"/>
          <w:lang w:val="de-DE"/>
        </w:rPr>
        <w:instrText xml:space="preserve"> HYPERLINK "https://www.youtube.com/watch?v=z4dTWbFmIHw&amp;t=1s" </w:instrText>
      </w:r>
      <w:r>
        <w:rPr>
          <w:rFonts w:hint="default"/>
          <w:sz w:val="22"/>
          <w:szCs w:val="22"/>
          <w:lang w:val="de-DE"/>
        </w:rPr>
        <w:fldChar w:fldCharType="separate"/>
      </w:r>
      <w:r>
        <w:rPr>
          <w:rStyle w:val="11"/>
          <w:rFonts w:hint="default"/>
          <w:sz w:val="22"/>
          <w:szCs w:val="22"/>
          <w:lang w:val="de-DE"/>
        </w:rPr>
        <w:t>Kids View - What to do in Edinburgh (Insider tips from local kids)</w:t>
      </w:r>
      <w:r>
        <w:rPr>
          <w:rFonts w:hint="default"/>
          <w:sz w:val="22"/>
          <w:szCs w:val="22"/>
          <w:lang w:val="de-DE"/>
        </w:rPr>
        <w:fldChar w:fldCharType="end"/>
      </w:r>
      <w:r>
        <w:rPr>
          <w:rFonts w:hint="default"/>
          <w:sz w:val="22"/>
          <w:szCs w:val="22"/>
          <w:lang w:val="de-DE"/>
        </w:rPr>
        <w:t xml:space="preserve">“ on youtube </w:t>
      </w:r>
      <w:r>
        <w:rPr>
          <w:rFonts w:hint="default"/>
          <w:b/>
          <w:bCs/>
          <w:sz w:val="22"/>
          <w:szCs w:val="22"/>
          <w:lang w:val="de-DE"/>
        </w:rPr>
        <w:t>without sound</w:t>
      </w:r>
      <w:r>
        <w:rPr>
          <w:rFonts w:hint="default"/>
          <w:sz w:val="22"/>
          <w:szCs w:val="22"/>
          <w:lang w:val="de-DE"/>
        </w:rPr>
        <w:t>. What can you see? Write down the most interesting things.</w:t>
      </w:r>
    </w:p>
    <w:p>
      <w:pPr>
        <w:rPr>
          <w:rFonts w:hint="default"/>
          <w:sz w:val="22"/>
          <w:szCs w:val="22"/>
          <w:lang w:val="de-DE"/>
        </w:rPr>
      </w:pPr>
    </w:p>
    <w:p>
      <w:pPr>
        <w:rPr>
          <w:rFonts w:hint="default"/>
          <w:sz w:val="22"/>
          <w:szCs w:val="22"/>
          <w:lang w:val="de-DE"/>
        </w:rPr>
      </w:pPr>
      <w:r>
        <w:drawing>
          <wp:inline distT="0" distB="0" distL="114300" distR="114300">
            <wp:extent cx="6219825" cy="926465"/>
            <wp:effectExtent l="0" t="0" r="9525" b="698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rcRect l="9000" t="21353" r="2928" b="55494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2"/>
          <w:szCs w:val="22"/>
          <w:lang w:val="de-DE"/>
        </w:rPr>
      </w:pPr>
    </w:p>
    <w:p>
      <w:pPr>
        <w:rPr>
          <w:sz w:val="22"/>
          <w:szCs w:val="22"/>
          <w:lang w:val="de-DE"/>
        </w:rPr>
      </w:pPr>
      <w:r>
        <w:rPr>
          <w:b/>
          <w:bCs/>
          <w:sz w:val="22"/>
          <w:szCs w:val="22"/>
          <w:lang w:val="de-DE"/>
        </w:rPr>
        <w:t>TASK 3</w:t>
      </w:r>
      <w:r>
        <w:rPr>
          <w:sz w:val="22"/>
          <w:szCs w:val="22"/>
          <w:lang w:val="de-DE"/>
        </w:rPr>
        <w:t xml:space="preserve"> Now watch the video again, this time with sound. What do the kids say about these tourist attractions? Match the attractions and the sentences!</w:t>
      </w:r>
    </w:p>
    <w:p>
      <w:pPr>
        <w:rPr>
          <w:sz w:val="22"/>
          <w:szCs w:val="22"/>
          <w:lang w:val="de-DE"/>
        </w:rPr>
      </w:pPr>
    </w:p>
    <w:tbl>
      <w:tblPr>
        <w:tblStyle w:val="13"/>
        <w:tblW w:w="986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88"/>
        <w:gridCol w:w="1546"/>
        <w:gridCol w:w="57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2588" w:type="dxa"/>
            <w:tcBorders>
              <w:top w:val="nil"/>
              <w:left w:val="nil"/>
            </w:tcBorders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1. Edinburgh Castle</w:t>
            </w:r>
          </w:p>
        </w:tc>
        <w:tc>
          <w:tcPr>
            <w:tcW w:w="1546" w:type="dxa"/>
            <w:vMerge w:val="restart"/>
            <w:tcBorders>
              <w:top w:val="nil"/>
            </w:tcBorders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69850</wp:posOffset>
                      </wp:positionV>
                      <wp:extent cx="981710" cy="366395"/>
                      <wp:effectExtent l="0" t="4445" r="8890" b="10160"/>
                      <wp:wrapNone/>
                      <wp:docPr id="3" name="Curved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2468880" y="1463040"/>
                                <a:ext cx="981710" cy="366395"/>
                              </a:xfrm>
                              <a:prstGeom prst="curvedConnector3">
                                <a:avLst>
                                  <a:gd name="adj1" fmla="val 50065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8" type="#_x0000_t38" style="position:absolute;left:0pt;flip:y;margin-left:-5.4pt;margin-top:5.5pt;height:28.85pt;width:77.3pt;z-index:251658240;mso-width-relative:page;mso-height-relative:page;" filled="f" stroked="t" coordsize="21600,21600" o:gfxdata="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GoXt1tcA&#10;AAAJAQAADwAAAAAAAAABACAAAAAiAAAAZHJzL2Rvd25yZXYueG1sUEsBAhQAFAAAAAgAh07iQPrB&#10;bffnAQAAtwMAAA4AAAAAAAAAAQAgAAAAJgEAAGRycy9lMm9Eb2MueG1sUEsFBgAAAAAGAAYAWQEA&#10;AH8FAAAAAA==&#10;" adj="10814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5729" w:type="dxa"/>
            <w:tcBorders>
              <w:top w:val="nil"/>
              <w:right w:val="nil"/>
            </w:tcBorders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a. They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’ve got pandas and penguins.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8" w:type="dxa"/>
            <w:tcBorders>
              <w:left w:val="nil"/>
            </w:tcBorders>
          </w:tcPr>
          <w:p>
            <w:pPr>
              <w:widowControl w:val="0"/>
              <w:jc w:val="both"/>
              <w:rPr>
                <w:rFonts w:hint="default" w:asciiTheme="minorHAnsi" w:hAnsiTheme="minorHAnsi" w:cstheme="minorHAnsi"/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2. Dynamic Earth</w:t>
            </w:r>
          </w:p>
        </w:tc>
        <w:tc>
          <w:tcPr>
            <w:tcW w:w="1546" w:type="dxa"/>
            <w:vMerge w:val="continue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</w:p>
        </w:tc>
        <w:tc>
          <w:tcPr>
            <w:tcW w:w="5729" w:type="dxa"/>
            <w:tcBorders>
              <w:right w:val="nil"/>
            </w:tcBorders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b. They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’ve got</w:t>
            </w:r>
            <w:r>
              <w:rPr>
                <w:sz w:val="22"/>
                <w:szCs w:val="22"/>
                <w:vertAlign w:val="baseline"/>
                <w:lang w:val="de-DE"/>
              </w:rPr>
              <w:t xml:space="preserve"> lots of mirrors.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8" w:type="dxa"/>
            <w:tcBorders>
              <w:left w:val="nil"/>
            </w:tcBorders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3. Edinburgh Zoo</w:t>
            </w:r>
          </w:p>
        </w:tc>
        <w:tc>
          <w:tcPr>
            <w:tcW w:w="1546" w:type="dxa"/>
            <w:vMerge w:val="continue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</w:p>
        </w:tc>
        <w:tc>
          <w:tcPr>
            <w:tcW w:w="5729" w:type="dxa"/>
            <w:tcBorders>
              <w:right w:val="nil"/>
            </w:tcBorders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 xml:space="preserve">c. Edinburgh is most famous for this sight.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8" w:type="dxa"/>
            <w:tcBorders>
              <w:left w:val="nil"/>
            </w:tcBorders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4. Camera Obscura</w:t>
            </w:r>
          </w:p>
        </w:tc>
        <w:tc>
          <w:tcPr>
            <w:tcW w:w="1546" w:type="dxa"/>
            <w:vMerge w:val="continue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</w:p>
        </w:tc>
        <w:tc>
          <w:tcPr>
            <w:tcW w:w="5729" w:type="dxa"/>
            <w:tcBorders>
              <w:right w:val="nil"/>
            </w:tcBorders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d. You can walk up and enjoy an amazing view.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8" w:type="dxa"/>
            <w:tcBorders>
              <w:left w:val="nil"/>
            </w:tcBorders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 xml:space="preserve">5. 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National Museum</w:t>
            </w:r>
          </w:p>
        </w:tc>
        <w:tc>
          <w:tcPr>
            <w:tcW w:w="1546" w:type="dxa"/>
            <w:vMerge w:val="continue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</w:p>
        </w:tc>
        <w:tc>
          <w:tcPr>
            <w:tcW w:w="5729" w:type="dxa"/>
            <w:tcBorders>
              <w:right w:val="nil"/>
            </w:tcBorders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e. It teaches you about Edinburgh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 xml:space="preserve">’s history in a scary way.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8" w:type="dxa"/>
            <w:tcBorders>
              <w:left w:val="nil"/>
            </w:tcBorders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6. Arthur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’s Seat</w:t>
            </w:r>
          </w:p>
        </w:tc>
        <w:tc>
          <w:tcPr>
            <w:tcW w:w="1546" w:type="dxa"/>
            <w:vMerge w:val="continue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</w:p>
        </w:tc>
        <w:tc>
          <w:tcPr>
            <w:tcW w:w="5729" w:type="dxa"/>
            <w:tcBorders>
              <w:right w:val="nil"/>
            </w:tcBorders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f. It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’s great for tourists who don’t know a lot about the city.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8" w:type="dxa"/>
            <w:tcBorders>
              <w:left w:val="nil"/>
            </w:tcBorders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7. Edinburgh Dungeon</w:t>
            </w:r>
          </w:p>
        </w:tc>
        <w:tc>
          <w:tcPr>
            <w:tcW w:w="1546" w:type="dxa"/>
            <w:vMerge w:val="continue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</w:p>
        </w:tc>
        <w:tc>
          <w:tcPr>
            <w:tcW w:w="5729" w:type="dxa"/>
            <w:tcBorders>
              <w:right w:val="nil"/>
            </w:tcBorders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g. You can see toys that your parents might have played with.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588" w:type="dxa"/>
            <w:tcBorders>
              <w:left w:val="nil"/>
            </w:tcBorders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8. Museum of Childhood</w:t>
            </w:r>
          </w:p>
        </w:tc>
        <w:tc>
          <w:tcPr>
            <w:tcW w:w="1546" w:type="dxa"/>
            <w:vMerge w:val="continue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</w:p>
        </w:tc>
        <w:tc>
          <w:tcPr>
            <w:tcW w:w="5729" w:type="dxa"/>
            <w:tcBorders>
              <w:right w:val="nil"/>
            </w:tcBorders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h. You can learn about the past and the present.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8" w:type="dxa"/>
            <w:tcBorders>
              <w:left w:val="nil"/>
            </w:tcBorders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9. Sightseeing Buses</w:t>
            </w:r>
          </w:p>
        </w:tc>
        <w:tc>
          <w:tcPr>
            <w:tcW w:w="1546" w:type="dxa"/>
            <w:vMerge w:val="continue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</w:p>
        </w:tc>
        <w:tc>
          <w:tcPr>
            <w:tcW w:w="5729" w:type="dxa"/>
            <w:tcBorders>
              <w:right w:val="nil"/>
            </w:tcBorders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 xml:space="preserve">i. You can learn about volcanoes and icebergs.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8" w:type="dxa"/>
            <w:tcBorders>
              <w:left w:val="nil"/>
              <w:bottom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10. Princes Street</w:t>
            </w:r>
          </w:p>
        </w:tc>
        <w:tc>
          <w:tcPr>
            <w:tcW w:w="1546" w:type="dxa"/>
            <w:vMerge w:val="continue"/>
            <w:tcBorders>
              <w:bottom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</w:p>
        </w:tc>
        <w:tc>
          <w:tcPr>
            <w:tcW w:w="5729" w:type="dxa"/>
            <w:tcBorders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j. There are lots of shops and places to eat.</w:t>
            </w:r>
          </w:p>
        </w:tc>
      </w:tr>
    </w:tbl>
    <w:p>
      <w:pPr>
        <w:rPr>
          <w:b/>
          <w:bCs/>
          <w:sz w:val="22"/>
          <w:szCs w:val="22"/>
          <w:vertAlign w:val="baseline"/>
          <w:lang w:val="de-DE"/>
        </w:rPr>
      </w:pPr>
    </w:p>
    <w:tbl>
      <w:tblPr>
        <w:tblStyle w:val="13"/>
        <w:tblpPr w:leftFromText="180" w:rightFromText="180" w:vertAnchor="text" w:horzAnchor="page" w:tblpX="1072" w:tblpY="390"/>
        <w:tblOverlap w:val="never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8"/>
        <w:gridCol w:w="1557"/>
        <w:gridCol w:w="1396"/>
        <w:gridCol w:w="17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numPr>
                <w:ilvl w:val="0"/>
                <w:numId w:val="1"/>
              </w:numPr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The first boy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’s name is ...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Dennis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Duncan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David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numPr>
                <w:ilvl w:val="0"/>
                <w:numId w:val="1"/>
              </w:numPr>
              <w:ind w:left="0" w:leftChars="0" w:firstLine="0" w:firstLineChars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The castle is on top of a(n) ... volcano.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active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new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old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numPr>
                <w:ilvl w:val="0"/>
                <w:numId w:val="1"/>
              </w:numPr>
              <w:ind w:left="0" w:leftChars="0" w:firstLine="0" w:firstLineChars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In the Gardens, you can see the ... Monument.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 xml:space="preserve">Scott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 xml:space="preserve">Hott 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 xml:space="preserve">Pott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numPr>
                <w:ilvl w:val="0"/>
                <w:numId w:val="1"/>
              </w:numPr>
              <w:ind w:left="0" w:leftChars="0" w:firstLine="0" w:firstLineChars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The ... are new at Edinburgh Zoo.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pandas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penguins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parrots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numPr>
                <w:ilvl w:val="0"/>
                <w:numId w:val="1"/>
              </w:numPr>
              <w:ind w:left="0" w:leftChars="0" w:firstLine="0" w:firstLineChars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On a ghost tour, you learn about Edinburgh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’</w:t>
            </w:r>
            <w:r>
              <w:rPr>
                <w:sz w:val="22"/>
                <w:szCs w:val="22"/>
                <w:vertAlign w:val="baseline"/>
                <w:lang w:val="de-DE"/>
              </w:rPr>
              <w:t>s ...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past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present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future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numPr>
                <w:ilvl w:val="0"/>
                <w:numId w:val="1"/>
              </w:numPr>
              <w:ind w:left="0" w:leftChars="0" w:firstLine="0" w:firstLineChars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Arthur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’s Seat is next to ...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a volcano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a palace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a place to eat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numPr>
                <w:ilvl w:val="0"/>
                <w:numId w:val="1"/>
              </w:numPr>
              <w:ind w:left="0" w:leftChars="0" w:firstLine="0" w:firstLineChars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The boy thinks that their parents played with ... stuff.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interesting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boring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fun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numPr>
                <w:ilvl w:val="0"/>
                <w:numId w:val="1"/>
              </w:numPr>
              <w:ind w:left="0" w:leftChars="0" w:firstLine="0" w:firstLineChars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Edinburgh is a great place for adults ... children.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with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and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without</w:t>
            </w:r>
          </w:p>
        </w:tc>
      </w:tr>
    </w:tbl>
    <w:p>
      <w:pPr>
        <w:rPr>
          <w:sz w:val="22"/>
          <w:szCs w:val="22"/>
          <w:vertAlign w:val="baseline"/>
          <w:lang w:val="de-DE"/>
        </w:rPr>
      </w:pPr>
      <w:r>
        <w:rPr>
          <w:b/>
          <w:bCs/>
          <w:sz w:val="22"/>
          <w:szCs w:val="22"/>
          <w:vertAlign w:val="baseline"/>
          <w:lang w:val="de-DE"/>
        </w:rPr>
        <w:t>TASK 4</w:t>
      </w:r>
      <w:r>
        <w:rPr>
          <w:sz w:val="22"/>
          <w:szCs w:val="22"/>
          <w:vertAlign w:val="baseline"/>
          <w:lang w:val="de-DE"/>
        </w:rPr>
        <w:t xml:space="preserve"> Watch the video again and tick the right answers.</w:t>
      </w:r>
    </w:p>
    <w:p>
      <w:pPr>
        <w:numPr>
          <w:ilvl w:val="0"/>
          <w:numId w:val="0"/>
        </w:numPr>
        <w:ind w:leftChars="0"/>
        <w:rPr>
          <w:rFonts w:hint="default"/>
          <w:sz w:val="22"/>
          <w:szCs w:val="22"/>
          <w:vertAlign w:val="baseline"/>
          <w:lang w:val="de-DE"/>
        </w:rPr>
      </w:pPr>
      <w:r>
        <w:rPr>
          <w:b/>
          <w:bCs/>
          <w:sz w:val="22"/>
          <w:szCs w:val="22"/>
          <w:vertAlign w:val="baseline"/>
          <w:lang w:val="de-DE"/>
        </w:rPr>
        <w:t>TASK 5</w:t>
      </w:r>
      <w:r>
        <w:rPr>
          <w:sz w:val="22"/>
          <w:szCs w:val="22"/>
          <w:vertAlign w:val="baseline"/>
          <w:lang w:val="de-DE"/>
        </w:rPr>
        <w:t xml:space="preserve"> Imagine you</w:t>
      </w:r>
      <w:r>
        <w:rPr>
          <w:rFonts w:hint="default"/>
          <w:sz w:val="22"/>
          <w:szCs w:val="22"/>
          <w:vertAlign w:val="baseline"/>
          <w:lang w:val="de-DE"/>
        </w:rPr>
        <w:t>’re an exchange student in Edinburgh. It’s Saturday, and your host family wants to show you the city. Your exchange partner asks you what you’d like to do.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Make a dialogue with a partner. Use the useful phrases from the box.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</w:p>
    <w:tbl>
      <w:tblPr>
        <w:tblStyle w:val="13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9"/>
        <w:gridCol w:w="3404"/>
        <w:gridCol w:w="2238"/>
        <w:gridCol w:w="3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9" w:type="dxa"/>
            <w:vMerge w:val="restart"/>
            <w:tcBorders>
              <w:top w:val="single" w:color="FFFFFF" w:sz="36" w:space="0"/>
              <w:left w:val="single" w:color="FFFFFF" w:sz="36" w:space="0"/>
              <w:bottom w:val="single" w:color="FFFFFF" w:sz="36" w:space="0"/>
              <w:right w:val="single" w:color="FFFFFF" w:sz="36" w:space="0"/>
            </w:tcBorders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de-DE"/>
              </w:rPr>
              <w:t>Exchange partner</w:t>
            </w:r>
          </w:p>
        </w:tc>
        <w:tc>
          <w:tcPr>
            <w:tcW w:w="3404" w:type="dxa"/>
            <w:tcBorders>
              <w:top w:val="single" w:color="FFFFFF" w:sz="36" w:space="0"/>
              <w:left w:val="single" w:color="FFFFFF" w:sz="36" w:space="0"/>
              <w:bottom w:val="single" w:color="FFFFFF" w:sz="36" w:space="0"/>
              <w:right w:val="single" w:color="FFFFFF" w:sz="36" w:space="0"/>
            </w:tcBorders>
            <w:shd w:val="clear" w:color="auto" w:fill="0070C0"/>
            <w:vAlign w:val="top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FFFFFF" w:themeColor="background1"/>
                <w:sz w:val="22"/>
                <w:szCs w:val="22"/>
                <w:vertAlign w:val="baseline"/>
                <w:lang w:val="de-D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FFFFFF" w:themeColor="background1"/>
                <w:sz w:val="22"/>
                <w:szCs w:val="22"/>
                <w:vertAlign w:val="baseline"/>
                <w:lang w:val="de-DE"/>
                <w14:textFill>
                  <w14:solidFill>
                    <w14:schemeClr w14:val="bg1"/>
                  </w14:solidFill>
                </w14:textFill>
              </w:rPr>
              <w:t>Making suggestions</w:t>
            </w:r>
          </w:p>
        </w:tc>
        <w:tc>
          <w:tcPr>
            <w:tcW w:w="5309" w:type="dxa"/>
            <w:gridSpan w:val="2"/>
            <w:tcBorders>
              <w:top w:val="single" w:color="FFFFFF" w:sz="36" w:space="0"/>
              <w:left w:val="single" w:color="FFFFFF" w:sz="36" w:space="0"/>
              <w:bottom w:val="single" w:color="FFFFFF" w:sz="36" w:space="0"/>
              <w:right w:val="single" w:color="FFFFFF" w:sz="36" w:space="0"/>
            </w:tcBorders>
            <w:shd w:val="clear" w:color="auto" w:fill="0070C0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FFFFFF" w:themeColor="background1"/>
                <w:sz w:val="22"/>
                <w:szCs w:val="22"/>
                <w:vertAlign w:val="baseline"/>
                <w:lang w:val="de-D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FFFFFF" w:themeColor="background1"/>
                <w:sz w:val="22"/>
                <w:szCs w:val="22"/>
                <w:vertAlign w:val="baseline"/>
                <w:lang w:val="de-DE"/>
                <w14:textFill>
                  <w14:solidFill>
                    <w14:schemeClr w14:val="bg1"/>
                  </w14:solidFill>
                </w14:textFill>
              </w:rPr>
              <w:t>Explaining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9" w:type="dxa"/>
            <w:vMerge w:val="continue"/>
            <w:tcBorders>
              <w:top w:val="single" w:color="FFFFFF" w:sz="36" w:space="0"/>
              <w:left w:val="single" w:color="FFFFFF" w:sz="36" w:space="0"/>
              <w:bottom w:val="single" w:color="FFFFFF" w:sz="36" w:space="0"/>
              <w:right w:val="single" w:color="FFFFFF" w:sz="36" w:space="0"/>
            </w:tcBorders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de-DE"/>
              </w:rPr>
            </w:pPr>
          </w:p>
        </w:tc>
        <w:tc>
          <w:tcPr>
            <w:tcW w:w="3404" w:type="dxa"/>
            <w:tcBorders>
              <w:top w:val="single" w:color="FFFFFF" w:sz="36" w:space="0"/>
              <w:left w:val="single" w:color="FFFFFF" w:sz="36" w:space="0"/>
              <w:bottom w:val="single" w:color="FFFFFF" w:sz="36" w:space="0"/>
              <w:right w:val="single" w:color="FFFFFF" w:sz="36" w:space="0"/>
            </w:tcBorders>
            <w:shd w:val="clear" w:color="auto" w:fill="DEEBF6" w:themeFill="accent1" w:themeFillTint="32"/>
            <w:vAlign w:val="top"/>
          </w:tcPr>
          <w:p>
            <w:pPr>
              <w:widowControl w:val="0"/>
              <w:jc w:val="both"/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cs="Calibri"/>
                <w:sz w:val="22"/>
                <w:szCs w:val="22"/>
                <w:vertAlign w:val="baseline"/>
                <w:lang w:val="de-DE"/>
              </w:rPr>
              <w:t>●</w:t>
            </w:r>
            <w:r>
              <w:rPr>
                <w:rFonts w:hint="default" w:ascii="Calibri"/>
                <w:sz w:val="22"/>
                <w:szCs w:val="22"/>
                <w:vertAlign w:val="baseline"/>
                <w:lang w:val="de-DE"/>
              </w:rPr>
              <w:t xml:space="preserve"> 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Would you like to see...?</w:t>
            </w:r>
          </w:p>
          <w:p>
            <w:pPr>
              <w:widowControl w:val="0"/>
              <w:jc w:val="both"/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cs="Calibri"/>
                <w:sz w:val="22"/>
                <w:szCs w:val="22"/>
                <w:vertAlign w:val="baseline"/>
                <w:lang w:val="de-DE"/>
              </w:rPr>
              <w:t xml:space="preserve">● 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I’ve got another idea: Let’s go to ...</w:t>
            </w:r>
          </w:p>
          <w:p>
            <w:pPr>
              <w:widowControl w:val="0"/>
              <w:jc w:val="both"/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cs="Calibri"/>
                <w:sz w:val="22"/>
                <w:szCs w:val="22"/>
                <w:vertAlign w:val="baseline"/>
                <w:lang w:val="de-DE"/>
              </w:rPr>
              <w:t xml:space="preserve">● 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Why don’t we visit ...?</w:t>
            </w:r>
          </w:p>
          <w:p>
            <w:pPr>
              <w:widowControl w:val="0"/>
              <w:jc w:val="both"/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cs="Calibri"/>
                <w:sz w:val="22"/>
                <w:szCs w:val="22"/>
                <w:vertAlign w:val="baseline"/>
                <w:lang w:val="de-DE"/>
              </w:rPr>
              <w:t xml:space="preserve">● 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There’s another place we could go to. It’s ...</w:t>
            </w:r>
          </w:p>
        </w:tc>
        <w:tc>
          <w:tcPr>
            <w:tcW w:w="5309" w:type="dxa"/>
            <w:gridSpan w:val="2"/>
            <w:tcBorders>
              <w:top w:val="single" w:color="FFFFFF" w:sz="36" w:space="0"/>
              <w:left w:val="single" w:color="FFFFFF" w:sz="36" w:space="0"/>
              <w:bottom w:val="single" w:color="FFFFFF" w:sz="36" w:space="0"/>
              <w:right w:val="single" w:color="FFFFFF" w:sz="36" w:space="0"/>
            </w:tcBorders>
            <w:shd w:val="clear" w:color="auto" w:fill="DEEBF6" w:themeFill="accent1" w:themeFillTint="32"/>
          </w:tcPr>
          <w:p>
            <w:pPr>
              <w:widowControl w:val="0"/>
              <w:jc w:val="both"/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cs="Calibri"/>
                <w:sz w:val="22"/>
                <w:szCs w:val="22"/>
                <w:vertAlign w:val="baseline"/>
                <w:lang w:val="de-DE"/>
              </w:rPr>
              <w:t xml:space="preserve">● 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It’s a ...</w:t>
            </w:r>
          </w:p>
          <w:p>
            <w:pPr>
              <w:widowControl w:val="0"/>
              <w:jc w:val="both"/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cs="Calibri"/>
                <w:sz w:val="22"/>
                <w:szCs w:val="22"/>
                <w:vertAlign w:val="baseline"/>
                <w:lang w:val="de-DE"/>
              </w:rPr>
              <w:t xml:space="preserve">● 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They have lots of ... / They don’t have any ...</w:t>
            </w:r>
          </w:p>
          <w:p>
            <w:pPr>
              <w:widowControl w:val="0"/>
              <w:jc w:val="both"/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cs="Calibri"/>
                <w:sz w:val="22"/>
                <w:szCs w:val="22"/>
                <w:vertAlign w:val="baseline"/>
                <w:lang w:val="de-DE"/>
              </w:rPr>
              <w:t xml:space="preserve">● 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You can see ... there. / You can learn a lot about ...</w:t>
            </w:r>
          </w:p>
          <w:p>
            <w:pPr>
              <w:widowControl w:val="0"/>
              <w:jc w:val="both"/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cs="Calibri"/>
                <w:sz w:val="22"/>
                <w:szCs w:val="22"/>
                <w:vertAlign w:val="baseline"/>
                <w:lang w:val="de-DE"/>
              </w:rPr>
              <w:t xml:space="preserve">● 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 xml:space="preserve">I think it’s really </w:t>
            </w:r>
            <w:r>
              <w:rPr>
                <w:rFonts w:hint="default"/>
                <w:i/>
                <w:iCs/>
                <w:sz w:val="22"/>
                <w:szCs w:val="22"/>
                <w:vertAlign w:val="baseline"/>
                <w:lang w:val="de-DE"/>
              </w:rPr>
              <w:t xml:space="preserve">interesting / fun / amazing 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because ...</w:t>
            </w:r>
          </w:p>
          <w:p>
            <w:pPr>
              <w:widowControl w:val="0"/>
              <w:jc w:val="both"/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cs="Calibri"/>
                <w:sz w:val="22"/>
                <w:szCs w:val="22"/>
                <w:vertAlign w:val="baseline"/>
                <w:lang w:val="de-DE"/>
              </w:rPr>
              <w:t xml:space="preserve">● 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 xml:space="preserve">I think it’s </w:t>
            </w:r>
            <w:r>
              <w:rPr>
                <w:rFonts w:hint="default"/>
                <w:i/>
                <w:iCs/>
                <w:sz w:val="22"/>
                <w:szCs w:val="22"/>
                <w:vertAlign w:val="baseline"/>
                <w:lang w:val="de-DE"/>
              </w:rPr>
              <w:t>OK / a bit boring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 xml:space="preserve"> because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9" w:type="dxa"/>
            <w:vMerge w:val="restart"/>
            <w:tcBorders>
              <w:top w:val="single" w:color="FFFFFF" w:sz="36" w:space="0"/>
              <w:left w:val="single" w:color="FFFFFF" w:sz="36" w:space="0"/>
              <w:bottom w:val="single" w:color="FFFFFF" w:sz="36" w:space="0"/>
              <w:right w:val="single" w:color="FFFFFF" w:sz="36" w:space="0"/>
            </w:tcBorders>
            <w:vAlign w:val="top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de-DE"/>
              </w:rPr>
              <w:t>Exchange student</w:t>
            </w:r>
          </w:p>
        </w:tc>
        <w:tc>
          <w:tcPr>
            <w:tcW w:w="3404" w:type="dxa"/>
            <w:tcBorders>
              <w:top w:val="single" w:color="FFFFFF" w:sz="36" w:space="0"/>
              <w:left w:val="single" w:color="FFFFFF" w:sz="36" w:space="0"/>
              <w:bottom w:val="single" w:color="FFFFFF" w:sz="36" w:space="0"/>
              <w:right w:val="single" w:color="FFFFFF" w:sz="36" w:space="0"/>
            </w:tcBorders>
            <w:shd w:val="clear" w:color="auto" w:fill="0070C0"/>
            <w:vAlign w:val="top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FFFFFF" w:themeColor="background1"/>
                <w:sz w:val="22"/>
                <w:szCs w:val="22"/>
                <w:vertAlign w:val="baseline"/>
                <w:lang w:val="de-D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FFFFFF" w:themeColor="background1"/>
                <w:sz w:val="22"/>
                <w:szCs w:val="22"/>
                <w:vertAlign w:val="baseline"/>
                <w:lang w:val="de-DE"/>
                <w14:textFill>
                  <w14:solidFill>
                    <w14:schemeClr w14:val="bg1"/>
                  </w14:solidFill>
                </w14:textFill>
              </w:rPr>
              <w:t>Asking questions</w:t>
            </w:r>
          </w:p>
        </w:tc>
        <w:tc>
          <w:tcPr>
            <w:tcW w:w="2238" w:type="dxa"/>
            <w:tcBorders>
              <w:top w:val="single" w:color="FFFFFF" w:sz="36" w:space="0"/>
              <w:left w:val="single" w:color="FFFFFF" w:sz="36" w:space="0"/>
              <w:bottom w:val="single" w:color="FFFFFF" w:sz="36" w:space="0"/>
              <w:right w:val="single" w:color="FFFFFF" w:sz="36" w:space="0"/>
            </w:tcBorders>
            <w:shd w:val="clear" w:color="auto" w:fill="0070C0"/>
            <w:vAlign w:val="top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FFFFFF" w:themeColor="background1"/>
                <w:sz w:val="22"/>
                <w:szCs w:val="22"/>
                <w:vertAlign w:val="baseline"/>
                <w:lang w:val="de-D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FFFFFF" w:themeColor="background1"/>
                <w:sz w:val="22"/>
                <w:szCs w:val="22"/>
                <w:vertAlign w:val="baseline"/>
                <w:lang w:val="de-DE"/>
                <w14:textFill>
                  <w14:solidFill>
                    <w14:schemeClr w14:val="bg1"/>
                  </w14:solidFill>
                </w14:textFill>
              </w:rPr>
              <w:t>You like an idea:</w:t>
            </w:r>
          </w:p>
        </w:tc>
        <w:tc>
          <w:tcPr>
            <w:tcW w:w="3071" w:type="dxa"/>
            <w:tcBorders>
              <w:top w:val="single" w:color="FFFFFF" w:sz="36" w:space="0"/>
              <w:left w:val="single" w:color="FFFFFF" w:sz="36" w:space="0"/>
              <w:bottom w:val="single" w:color="FFFFFF" w:sz="36" w:space="0"/>
              <w:right w:val="single" w:color="FFFFFF" w:sz="36" w:space="0"/>
            </w:tcBorders>
            <w:shd w:val="clear" w:color="auto" w:fill="0070C0"/>
            <w:vAlign w:val="top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FFFFFF" w:themeColor="background1"/>
                <w:sz w:val="22"/>
                <w:szCs w:val="22"/>
                <w:vertAlign w:val="baseline"/>
                <w:lang w:val="de-D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FFFFFF" w:themeColor="background1"/>
                <w:sz w:val="22"/>
                <w:szCs w:val="22"/>
                <w:vertAlign w:val="baseline"/>
                <w:lang w:val="de-DE"/>
                <w14:textFill>
                  <w14:solidFill>
                    <w14:schemeClr w14:val="bg1"/>
                  </w14:solidFill>
                </w14:textFill>
              </w:rPr>
              <w:t>You don’t like an idea: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9" w:type="dxa"/>
            <w:vMerge w:val="continue"/>
            <w:tcBorders>
              <w:top w:val="single" w:color="FFFFFF" w:sz="36" w:space="0"/>
              <w:left w:val="single" w:color="FFFFFF" w:sz="36" w:space="0"/>
              <w:bottom w:val="single" w:color="FFFFFF" w:sz="36" w:space="0"/>
              <w:right w:val="single" w:color="FFFFFF" w:sz="36" w:space="0"/>
            </w:tcBorders>
            <w:vAlign w:val="top"/>
          </w:tcPr>
          <w:p>
            <w:pPr>
              <w:widowControl w:val="0"/>
              <w:jc w:val="both"/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</w:p>
        </w:tc>
        <w:tc>
          <w:tcPr>
            <w:tcW w:w="3404" w:type="dxa"/>
            <w:tcBorders>
              <w:top w:val="single" w:color="FFFFFF" w:sz="36" w:space="0"/>
              <w:left w:val="single" w:color="FFFFFF" w:sz="36" w:space="0"/>
              <w:bottom w:val="single" w:color="FFFFFF" w:sz="36" w:space="0"/>
              <w:right w:val="single" w:color="FFFFFF" w:sz="36" w:space="0"/>
            </w:tcBorders>
            <w:shd w:val="clear" w:color="auto" w:fill="DEEBF6" w:themeFill="accent1" w:themeFillTint="32"/>
            <w:vAlign w:val="top"/>
          </w:tcPr>
          <w:p>
            <w:pPr>
              <w:widowControl w:val="0"/>
              <w:jc w:val="both"/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cs="Calibri"/>
                <w:sz w:val="22"/>
                <w:szCs w:val="22"/>
                <w:vertAlign w:val="baseline"/>
                <w:lang w:val="de-DE"/>
              </w:rPr>
              <w:t xml:space="preserve">● 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 xml:space="preserve">What can you </w:t>
            </w:r>
            <w:r>
              <w:rPr>
                <w:rFonts w:hint="default"/>
                <w:i/>
                <w:iCs/>
                <w:sz w:val="22"/>
                <w:szCs w:val="22"/>
                <w:vertAlign w:val="baseline"/>
                <w:lang w:val="de-DE"/>
              </w:rPr>
              <w:t>do / see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 xml:space="preserve"> there?</w:t>
            </w:r>
          </w:p>
          <w:p>
            <w:pPr>
              <w:widowControl w:val="0"/>
              <w:jc w:val="both"/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cs="Calibri"/>
                <w:sz w:val="22"/>
                <w:szCs w:val="22"/>
                <w:vertAlign w:val="baseline"/>
                <w:lang w:val="de-DE"/>
              </w:rPr>
              <w:t xml:space="preserve">● 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Is it fun?</w:t>
            </w:r>
          </w:p>
          <w:p>
            <w:pPr>
              <w:widowControl w:val="0"/>
              <w:jc w:val="both"/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cs="Calibri"/>
                <w:sz w:val="22"/>
                <w:szCs w:val="22"/>
                <w:vertAlign w:val="baseline"/>
                <w:lang w:val="de-DE"/>
              </w:rPr>
              <w:t xml:space="preserve">● 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Do they have ... there?</w:t>
            </w:r>
          </w:p>
          <w:p>
            <w:pPr>
              <w:widowControl w:val="0"/>
              <w:jc w:val="both"/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cs="Calibri"/>
                <w:sz w:val="22"/>
                <w:szCs w:val="22"/>
                <w:vertAlign w:val="baseline"/>
                <w:lang w:val="de-DE"/>
              </w:rPr>
              <w:t xml:space="preserve">● 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Is there a (zoo) in Edinburgh?</w:t>
            </w:r>
          </w:p>
        </w:tc>
        <w:tc>
          <w:tcPr>
            <w:tcW w:w="2238" w:type="dxa"/>
            <w:tcBorders>
              <w:top w:val="single" w:color="FFFFFF" w:sz="36" w:space="0"/>
              <w:left w:val="single" w:color="FFFFFF" w:sz="36" w:space="0"/>
              <w:bottom w:val="single" w:color="FFFFFF" w:sz="36" w:space="0"/>
              <w:right w:val="single" w:color="FFFFFF" w:sz="36" w:space="0"/>
            </w:tcBorders>
            <w:shd w:val="clear" w:color="auto" w:fill="DEEBF6" w:themeFill="accent1" w:themeFillTint="32"/>
            <w:vAlign w:val="top"/>
          </w:tcPr>
          <w:p>
            <w:pPr>
              <w:widowControl w:val="0"/>
              <w:jc w:val="both"/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cs="Calibri"/>
                <w:sz w:val="22"/>
                <w:szCs w:val="22"/>
                <w:vertAlign w:val="baseline"/>
                <w:lang w:val="de-DE"/>
              </w:rPr>
              <w:t xml:space="preserve">● 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That sounds great.</w:t>
            </w:r>
          </w:p>
          <w:p>
            <w:pPr>
              <w:widowControl w:val="0"/>
              <w:jc w:val="both"/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cs="Calibri"/>
                <w:sz w:val="22"/>
                <w:szCs w:val="22"/>
                <w:vertAlign w:val="baseline"/>
                <w:lang w:val="de-DE"/>
              </w:rPr>
              <w:t xml:space="preserve">● 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I’d love to go to ...</w:t>
            </w:r>
          </w:p>
          <w:p>
            <w:pPr>
              <w:widowControl w:val="0"/>
              <w:jc w:val="both"/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cs="Calibri"/>
                <w:sz w:val="22"/>
                <w:szCs w:val="22"/>
                <w:vertAlign w:val="baseline"/>
                <w:lang w:val="de-DE"/>
              </w:rPr>
              <w:t xml:space="preserve">● 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OK, let’s do that!</w:t>
            </w:r>
          </w:p>
          <w:p>
            <w:pPr>
              <w:widowControl w:val="0"/>
              <w:jc w:val="both"/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</w:p>
          <w:p>
            <w:pPr>
              <w:widowControl w:val="0"/>
              <w:jc w:val="both"/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</w:p>
        </w:tc>
        <w:tc>
          <w:tcPr>
            <w:tcW w:w="3071" w:type="dxa"/>
            <w:tcBorders>
              <w:top w:val="single" w:color="FFFFFF" w:sz="36" w:space="0"/>
              <w:left w:val="single" w:color="FFFFFF" w:sz="36" w:space="0"/>
              <w:bottom w:val="single" w:color="FFFFFF" w:sz="36" w:space="0"/>
              <w:right w:val="single" w:color="FFFFFF" w:sz="36" w:space="0"/>
            </w:tcBorders>
            <w:shd w:val="clear" w:color="auto" w:fill="DEEBF6" w:themeFill="accent1" w:themeFillTint="32"/>
            <w:vAlign w:val="top"/>
          </w:tcPr>
          <w:p>
            <w:pPr>
              <w:widowControl w:val="0"/>
              <w:jc w:val="both"/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cs="Calibri"/>
                <w:sz w:val="22"/>
                <w:szCs w:val="22"/>
                <w:vertAlign w:val="baseline"/>
                <w:lang w:val="de-DE"/>
              </w:rPr>
              <w:t xml:space="preserve">● 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Sorry, I don’t really like ...</w:t>
            </w:r>
          </w:p>
          <w:p>
            <w:pPr>
              <w:widowControl w:val="0"/>
              <w:jc w:val="both"/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cs="Calibri"/>
                <w:sz w:val="22"/>
                <w:szCs w:val="22"/>
                <w:vertAlign w:val="baseline"/>
                <w:lang w:val="de-DE"/>
              </w:rPr>
              <w:t xml:space="preserve">● 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I’m not very interested in (history).</w:t>
            </w:r>
          </w:p>
          <w:p>
            <w:pPr>
              <w:widowControl w:val="0"/>
              <w:jc w:val="both"/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cs="Calibri"/>
                <w:sz w:val="22"/>
                <w:szCs w:val="22"/>
                <w:vertAlign w:val="baseline"/>
                <w:lang w:val="de-DE"/>
              </w:rPr>
              <w:t xml:space="preserve">● 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I’d rather do something else. Maybe we can ...</w:t>
            </w:r>
          </w:p>
        </w:tc>
      </w:tr>
    </w:tbl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You can start like this: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141605</wp:posOffset>
                </wp:positionV>
                <wp:extent cx="3187065" cy="386080"/>
                <wp:effectExtent l="325120" t="6350" r="12065" b="7620"/>
                <wp:wrapNone/>
                <wp:docPr id="4" name="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22350" y="4581525"/>
                          <a:ext cx="3187065" cy="386080"/>
                        </a:xfrm>
                        <a:prstGeom prst="wedgeRectCallout">
                          <a:avLst>
                            <a:gd name="adj1" fmla="val -58985"/>
                            <a:gd name="adj2" fmla="val -11823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Hey Tom, let</w:t>
                            </w:r>
                            <w:r>
                              <w:rPr>
                                <w:rFonts w:hint="default"/>
                                <w:lang w:val="de-DE"/>
                              </w:rPr>
                              <w:t xml:space="preserve">’s do something fun at the weekend.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6.5pt;margin-top:11.15pt;height:30.4pt;width:250.95pt;z-index:251663360;v-text-anchor:middle;mso-width-relative:page;mso-height-relative:page;" fillcolor="#FFFFFF [3201]" filled="t" stroked="t" coordsize="21600,21600" o:gfxdata="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eW/dINgAAAAIAQAADwAAAAAAAAABACAAAAAiAAAAZHJzL2Rvd25yZXYueG1s&#10;UEsBAhQAFAAAAAgAh07iQCkUanOjAgAASgUAAA4AAAAAAAAAAQAgAAAAJwEAAGRycy9lMm9Eb2Mu&#10;eG1sUEsFBgAAAAAGAAYAWQEAADwGAAAAAA==&#10;" adj="-1941,8246">
                <v:fill on="t" focussize="0,0"/>
                <v:stroke weight="1pt" color="#4472C4 [320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Hey Tom, let</w:t>
                      </w:r>
                      <w:r>
                        <w:rPr>
                          <w:rFonts w:hint="default"/>
                          <w:lang w:val="de-DE"/>
                        </w:rPr>
                        <w:t xml:space="preserve">’s do something fun at the weekend.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2987675</wp:posOffset>
                </wp:positionH>
                <wp:positionV relativeFrom="paragraph">
                  <wp:posOffset>112395</wp:posOffset>
                </wp:positionV>
                <wp:extent cx="3187065" cy="386080"/>
                <wp:effectExtent l="6350" t="130175" r="6985" b="17145"/>
                <wp:wrapNone/>
                <wp:docPr id="9" name="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065" cy="386080"/>
                        </a:xfrm>
                        <a:prstGeom prst="wedgeRectCallout">
                          <a:avLst>
                            <a:gd name="adj1" fmla="val 32287"/>
                            <a:gd name="adj2" fmla="val -8190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Sure, what would you like to do? </w:t>
                            </w:r>
                            <w:r>
                              <w:rPr>
                                <w:rFonts w:hint="default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35.25pt;margin-top:8.85pt;height:30.4pt;width:250.95pt;z-index:251669504;v-text-anchor:middle;mso-width-relative:page;mso-height-relative:page;" fillcolor="#FFFFFF [3201]" filled="t" stroked="t" coordsize="21600,21600" o:gfxdata="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a&#10;ccLI2QAAAAkBAAAPAAAAAAAAAAEAIAAAACIAAABkcnMvZG93bnJldi54bWxQSwECFAAUAAAACACH&#10;TuJAWdjlHpUCAAA9BQAADgAAAAAAAAABACAAAAAoAQAAZHJzL2Uyb0RvYy54bWxQSwUGAAAAAAYA&#10;BgBZAQAALwYAAAAA&#10;" adj="17774,-6892">
                <v:fill on="t" focussize="0,0"/>
                <v:stroke weight="1pt" color="#4472C4 [320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Sure, what would you like to do? </w:t>
                      </w:r>
                      <w:r>
                        <w:rPr>
                          <w:rFonts w:hint="default"/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62230</wp:posOffset>
                </wp:positionV>
                <wp:extent cx="3187065" cy="422910"/>
                <wp:effectExtent l="321310" t="6350" r="15875" b="8890"/>
                <wp:wrapNone/>
                <wp:docPr id="12" name="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065" cy="422910"/>
                        </a:xfrm>
                        <a:prstGeom prst="wedgeRectCallout">
                          <a:avLst>
                            <a:gd name="adj1" fmla="val -58985"/>
                            <a:gd name="adj2" fmla="val -11823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Well, there are lots of interesting places in Edinburgh. For example, we could visit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7.5pt;margin-top:4.9pt;height:33.3pt;width:250.95pt;z-index:251675648;v-text-anchor:middle;mso-width-relative:page;mso-height-relative:page;" fillcolor="#FFFFFF [3201]" filled="t" stroked="t" coordsize="21600,21600" o:gfxdata="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BLyiTvWAAAABwEAAA8AAAAAAAAA&#10;AQAgAAAAIgAAAGRycy9kb3ducmV2LnhtbFBLAQIUABQAAAAIAIdO4kBXAeWshQIAAB8FAAAOAAAA&#10;AAAAAAEAIAAAACUBAABkcnMvZTJvRG9jLnhtbFBLBQYAAAAABgAGAFkBAAAcBgAAAAA=&#10;" adj="-1941,8246">
                <v:fill on="t" focussize="0,0"/>
                <v:stroke weight="1pt" color="#4472C4 [320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Well, there are lots of interesting places in Edinburgh. For example, we could visit ...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  <w:r>
        <w:rPr>
          <w:rFonts w:hint="default"/>
          <w:b/>
          <w:bCs/>
          <w:sz w:val="22"/>
          <w:szCs w:val="22"/>
          <w:vertAlign w:val="baseline"/>
          <w:lang w:val="de-DE"/>
        </w:rPr>
        <w:t>TASK 6 - POSTER PROJECT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 xml:space="preserve">Make your own “Kids View“ presentation about fun sights in your hometown or area. Work in groups of three or four. </w:t>
      </w:r>
    </w:p>
    <w:tbl>
      <w:tblPr>
        <w:tblStyle w:val="13"/>
        <w:tblW w:w="9962" w:type="dxa"/>
        <w:tblInd w:w="0" w:type="dxa"/>
        <w:tblBorders>
          <w:top w:val="single" w:color="FFFFFF" w:sz="36" w:space="0"/>
          <w:left w:val="single" w:color="FFFFFF" w:sz="36" w:space="0"/>
          <w:bottom w:val="single" w:color="FFFFFF" w:sz="36" w:space="0"/>
          <w:right w:val="single" w:color="FFFFFF" w:sz="36" w:space="0"/>
          <w:insideH w:val="single" w:color="FFFFFF" w:sz="36" w:space="0"/>
          <w:insideV w:val="single" w:color="FFFFFF" w:sz="3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53"/>
        <w:gridCol w:w="5009"/>
      </w:tblGrid>
      <w:tr>
        <w:tblPrEx>
          <w:tblBorders>
            <w:top w:val="single" w:color="FFFFFF" w:sz="36" w:space="0"/>
            <w:left w:val="single" w:color="FFFFFF" w:sz="36" w:space="0"/>
            <w:bottom w:val="single" w:color="FFFFFF" w:sz="36" w:space="0"/>
            <w:right w:val="single" w:color="FFFFFF" w:sz="36" w:space="0"/>
            <w:insideH w:val="single" w:color="FFFFFF" w:sz="36" w:space="0"/>
            <w:insideV w:val="single" w:color="FFFFFF" w:sz="3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3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</w:p>
          <w:p>
            <w:pPr>
              <w:numPr>
                <w:ilvl w:val="0"/>
                <w:numId w:val="2"/>
              </w:numPr>
              <w:rPr>
                <w:rFonts w:hint="default"/>
                <w:b/>
                <w:bCs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de-DE"/>
              </w:rPr>
              <w:t>Decide on the best sights (two per person).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</w:p>
        </w:tc>
        <w:tc>
          <w:tcPr>
            <w:tcW w:w="5009" w:type="dxa"/>
          </w:tcPr>
          <w:p>
            <w:pPr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71120</wp:posOffset>
                      </wp:positionV>
                      <wp:extent cx="2784475" cy="959485"/>
                      <wp:effectExtent l="295910" t="6350" r="24765" b="24765"/>
                      <wp:wrapNone/>
                      <wp:docPr id="32" name="Rectangular Callou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55110" y="1503045"/>
                                <a:ext cx="2784475" cy="959485"/>
                              </a:xfrm>
                              <a:prstGeom prst="wedgeRectCallout">
                                <a:avLst>
                                  <a:gd name="adj1" fmla="val -60034"/>
                                  <a:gd name="adj2" fmla="val -16843"/>
                                </a:avLst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/>
                                      <w:sz w:val="22"/>
                                      <w:szCs w:val="22"/>
                                      <w:vertAlign w:val="baseline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2"/>
                                      <w:szCs w:val="22"/>
                                      <w:vertAlign w:val="baseline"/>
                                      <w:lang w:val="de-DE"/>
                                    </w:rPr>
                                    <w:t xml:space="preserve">“We must talk about the ‘Kölner Dom’. It’s the most famous sight.“ </w:t>
                                  </w:r>
                                </w:p>
                                <w:p>
                                  <w:pPr>
                                    <w:rPr>
                                      <w:rFonts w:hint="default"/>
                                      <w:sz w:val="22"/>
                                      <w:szCs w:val="22"/>
                                      <w:vertAlign w:val="baseline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2"/>
                                      <w:szCs w:val="22"/>
                                      <w:vertAlign w:val="baseline"/>
                                      <w:lang w:val="de-DE"/>
                                    </w:rPr>
                                    <w:t>“I think the zoo is really fun. So we should say something about it, too.“</w:t>
                                  </w:r>
                                </w:p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61" type="#_x0000_t61" style="position:absolute;left:0pt;margin-left:17.65pt;margin-top:5.6pt;height:75.55pt;width:219.25pt;z-index:251738112;v-text-anchor:middle;mso-width-relative:page;mso-height-relative:page;" fillcolor="#FFFFFF [3201]" filled="t" stroked="t" coordsize="21600,21600" o:gfxdata="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a&#10;XR422QAAAAkBAAAPAAAAAAAAAAEAIAAAACIAAABkcnMvZG93bnJldi54bWxQSwECFAAUAAAACACH&#10;TuJAUpLk0pUCAAArBQAADgAAAAAAAAABACAAAAAoAQAAZHJzL2Uyb0RvYy54bWxQSwUGAAAAAAYA&#10;BgBZAQAALwYAAAAA&#10;" adj="-2167,7162">
                      <v:fill on="t" focussize="0,0"/>
                      <v:stroke weight="1pt" color="#4472C4 [3208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/>
                                <w:sz w:val="22"/>
                                <w:szCs w:val="22"/>
                                <w:vertAlign w:val="baseline"/>
                                <w:lang w:val="de-DE"/>
                              </w:rPr>
                            </w:pPr>
                            <w:r>
                              <w:rPr>
                                <w:rFonts w:hint="default"/>
                                <w:sz w:val="22"/>
                                <w:szCs w:val="22"/>
                                <w:vertAlign w:val="baseline"/>
                                <w:lang w:val="de-DE"/>
                              </w:rPr>
                              <w:t xml:space="preserve">“We must talk about the ‘Kölner Dom’. It’s the most famous sight.“ 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22"/>
                                <w:szCs w:val="22"/>
                                <w:vertAlign w:val="baseline"/>
                                <w:lang w:val="de-DE"/>
                              </w:rPr>
                            </w:pPr>
                            <w:r>
                              <w:rPr>
                                <w:rFonts w:hint="default"/>
                                <w:sz w:val="22"/>
                                <w:szCs w:val="22"/>
                                <w:vertAlign w:val="baseline"/>
                                <w:lang w:val="de-DE"/>
                              </w:rPr>
                              <w:t>“I think the zoo is really fun. So we should say something about it, too.“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</w:p>
          <w:p>
            <w:pPr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</w:p>
          <w:p>
            <w:pPr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</w:p>
          <w:p>
            <w:pPr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</w:p>
          <w:p>
            <w:pPr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</w:p>
          <w:p>
            <w:pPr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</w:p>
        </w:tc>
      </w:tr>
      <w:tr>
        <w:tblPrEx>
          <w:tblBorders>
            <w:top w:val="single" w:color="FFFFFF" w:sz="36" w:space="0"/>
            <w:left w:val="single" w:color="FFFFFF" w:sz="36" w:space="0"/>
            <w:bottom w:val="single" w:color="FFFFFF" w:sz="36" w:space="0"/>
            <w:right w:val="single" w:color="FFFFFF" w:sz="36" w:space="0"/>
            <w:insideH w:val="single" w:color="FFFFFF" w:sz="36" w:space="0"/>
            <w:insideV w:val="single" w:color="FFFFFF" w:sz="3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3" w:type="dxa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drawing>
                <wp:inline distT="0" distB="0" distL="114300" distR="114300">
                  <wp:extent cx="1395095" cy="1381125"/>
                  <wp:effectExtent l="0" t="0" r="14605" b="9525"/>
                  <wp:docPr id="3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lang w:val="de-DE"/>
              </w:rPr>
              <w:t xml:space="preserve"> </w:t>
            </w:r>
            <w:r>
              <w:rPr>
                <w:b/>
                <w:bCs/>
              </w:rPr>
              <w:drawing>
                <wp:inline distT="0" distB="0" distL="114300" distR="114300">
                  <wp:extent cx="1323975" cy="1356360"/>
                  <wp:effectExtent l="0" t="0" r="9525" b="15240"/>
                  <wp:docPr id="3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b/>
                <w:bCs/>
                <w:lang w:val="de-DE"/>
              </w:rPr>
            </w:pPr>
          </w:p>
        </w:tc>
        <w:tc>
          <w:tcPr>
            <w:tcW w:w="5009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2"/>
                <w:szCs w:val="22"/>
                <w:vertAlign w:val="baseline"/>
                <w:lang w:val="de-DE"/>
              </w:rPr>
            </w:pP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/>
                <w:b/>
                <w:bCs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de-DE"/>
              </w:rPr>
              <w:t>Pick some nice pictures of the sights.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/>
                <w:b w:val="0"/>
                <w:bCs w:val="0"/>
                <w:sz w:val="22"/>
                <w:szCs w:val="22"/>
                <w:vertAlign w:val="baseline"/>
                <w:lang w:val="de-DE"/>
              </w:rPr>
              <w:t>You can use your own images or you find pictures on the internet (for example on Wikimedia Commons).</w:t>
            </w:r>
          </w:p>
        </w:tc>
      </w:tr>
      <w:tr>
        <w:tblPrEx>
          <w:tblBorders>
            <w:top w:val="single" w:color="FFFFFF" w:sz="36" w:space="0"/>
            <w:left w:val="single" w:color="FFFFFF" w:sz="36" w:space="0"/>
            <w:bottom w:val="single" w:color="FFFFFF" w:sz="36" w:space="0"/>
            <w:right w:val="single" w:color="FFFFFF" w:sz="36" w:space="0"/>
            <w:insideH w:val="single" w:color="FFFFFF" w:sz="36" w:space="0"/>
            <w:insideV w:val="single" w:color="FFFFFF" w:sz="3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3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</w:p>
          <w:p>
            <w:pPr>
              <w:numPr>
                <w:numId w:val="0"/>
              </w:numPr>
              <w:ind w:leftChars="0"/>
              <w:rPr>
                <w:rFonts w:hint="default"/>
                <w:b/>
                <w:bCs/>
                <w:sz w:val="22"/>
                <w:szCs w:val="22"/>
                <w:vertAlign w:val="baseline"/>
                <w:lang w:val="de-DE"/>
              </w:rPr>
            </w:pP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/>
                <w:b/>
                <w:bCs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de-DE"/>
              </w:rPr>
              <w:t xml:space="preserve">Collect some information about the sights.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Say what you can do or see there and why you like it. Use books, brochures or the internet for information.</w:t>
            </w:r>
          </w:p>
        </w:tc>
        <w:tc>
          <w:tcPr>
            <w:tcW w:w="5009" w:type="dxa"/>
          </w:tcPr>
          <w:p>
            <w:pPr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120650</wp:posOffset>
                      </wp:positionV>
                      <wp:extent cx="2747645" cy="850265"/>
                      <wp:effectExtent l="193040" t="6350" r="12065" b="19685"/>
                      <wp:wrapNone/>
                      <wp:docPr id="35" name="Rectangular Callou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33520" y="3100070"/>
                                <a:ext cx="2747645" cy="850265"/>
                              </a:xfrm>
                              <a:prstGeom prst="wedgeRectCallout">
                                <a:avLst>
                                  <a:gd name="adj1" fmla="val -56563"/>
                                  <a:gd name="adj2" fmla="val -27968"/>
                                </a:avLst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default"/>
                                      <w:sz w:val="22"/>
                                      <w:szCs w:val="22"/>
                                      <w:vertAlign w:val="baseline"/>
                                      <w:lang w:val="de-DE"/>
                                    </w:rPr>
                                    <w:t xml:space="preserve">“You can see more than 10,000 animals at Cologne Zoo. I like the rainforest hall and the elephant park best. Also, there are two big playgrounds.“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61" type="#_x0000_t61" style="position:absolute;left:0pt;margin-left:15.95pt;margin-top:9.5pt;height:66.95pt;width:216.35pt;z-index:251739136;v-text-anchor:middle;mso-width-relative:page;mso-height-relative:page;" fillcolor="#FFFFFF [3201]" filled="t" stroked="t" coordsize="21600,21600" o:gfxdata="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kSiMH1gAA&#10;AAkBAAAPAAAAAAAAAAEAIAAAACIAAABkcnMvZG93bnJldi54bWxQSwECFAAUAAAACACHTuJA5h+4&#10;g5ICAAArBQAADgAAAAAAAAABACAAAAAlAQAAZHJzL2Uyb0RvYy54bWxQSwUGAAAAAAYABgBZAQAA&#10;KQYAAAAA&#10;" adj="-1418,4759">
                      <v:fill on="t" focussize="0,0"/>
                      <v:stroke weight="1pt" color="#4472C4 [3208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default"/>
                                <w:sz w:val="22"/>
                                <w:szCs w:val="22"/>
                                <w:vertAlign w:val="baseline"/>
                                <w:lang w:val="de-DE"/>
                              </w:rPr>
                              <w:t xml:space="preserve">“You can see more than 10,000 animals at Cologne Zoo. I like the rainforest hall and the elephant park best. Also, there are two big playgrounds.“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</w:p>
          <w:p>
            <w:pPr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</w:p>
          <w:p>
            <w:pPr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</w:p>
          <w:p>
            <w:pPr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</w:p>
          <w:p>
            <w:pPr>
              <w:rPr>
                <w:rFonts w:hint="default"/>
                <w:sz w:val="22"/>
                <w:szCs w:val="22"/>
                <w:vertAlign w:val="baseline"/>
                <w:lang w:val="de-DE"/>
              </w:rPr>
            </w:pPr>
          </w:p>
        </w:tc>
      </w:tr>
    </w:tbl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b/>
          <w:bCs/>
          <w:sz w:val="22"/>
          <w:szCs w:val="22"/>
          <w:vertAlign w:val="baseline"/>
          <w:lang w:val="de-DE"/>
        </w:rPr>
      </w:pPr>
      <w:r>
        <w:rPr>
          <w:rFonts w:hint="default"/>
          <w:b/>
          <w:bCs/>
          <w:sz w:val="22"/>
          <w:szCs w:val="22"/>
          <w:vertAlign w:val="baseline"/>
          <w:lang w:val="de-DE"/>
        </w:rPr>
        <w:t>Stick the pictures on a poster and present it to the class.</w:t>
      </w:r>
    </w:p>
    <w:p>
      <w:pPr>
        <w:numPr>
          <w:numId w:val="0"/>
        </w:numPr>
        <w:ind w:leftChars="0"/>
        <w:rPr>
          <w:rFonts w:hint="default"/>
          <w:sz w:val="22"/>
          <w:szCs w:val="22"/>
          <w:vertAlign w:val="baseline"/>
          <w:lang w:val="de-DE"/>
        </w:rPr>
      </w:pPr>
    </w:p>
    <w:p>
      <w:pPr>
        <w:jc w:val="center"/>
        <w:rPr>
          <w:rFonts w:hint="default"/>
          <w:sz w:val="22"/>
          <w:szCs w:val="22"/>
          <w:vertAlign w:val="baseline"/>
          <w:lang w:val="de-DE"/>
        </w:rPr>
      </w:pPr>
      <w:r>
        <w:drawing>
          <wp:inline distT="0" distB="0" distL="114300" distR="114300">
            <wp:extent cx="5560695" cy="3297555"/>
            <wp:effectExtent l="9525" t="9525" r="11430" b="26670"/>
            <wp:docPr id="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0"/>
                    <pic:cNvPicPr>
                      <a:picLocks noChangeAspect="1"/>
                    </pic:cNvPicPr>
                  </pic:nvPicPr>
                  <pic:blipFill>
                    <a:blip r:embed="rId12"/>
                    <a:srcRect l="18360" t="22357" r="14076" b="10175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3297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  <w:r>
        <w:rPr>
          <w:rFonts w:hint="default"/>
          <w:b/>
          <w:bCs/>
          <w:sz w:val="22"/>
          <w:szCs w:val="22"/>
          <w:vertAlign w:val="baseline"/>
          <w:lang w:val="de-DE"/>
        </w:rPr>
        <w:t>Vocabulary list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b/>
          <w:bCs/>
          <w:sz w:val="22"/>
          <w:szCs w:val="22"/>
          <w:vertAlign w:val="baseline"/>
          <w:lang w:val="de-DE"/>
        </w:rPr>
        <w:t>amazing</w:t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>erstaunlich; toll</w:t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</w:r>
    </w:p>
    <w:p>
      <w:pPr>
        <w:rPr>
          <w:rFonts w:hint="default"/>
          <w:i w:val="0"/>
          <w:iCs w:val="0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annual event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</w:r>
      <w:r>
        <w:rPr>
          <w:rFonts w:hint="default"/>
          <w:i w:val="0"/>
          <w:iCs w:val="0"/>
          <w:sz w:val="22"/>
          <w:szCs w:val="22"/>
          <w:vertAlign w:val="baseline"/>
          <w:lang w:val="de-DE"/>
        </w:rPr>
        <w:t>jährlich wiederkehrende Veranstaltung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to blow up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>in die Luft gehen</w:t>
      </w: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  <w:r>
        <w:rPr>
          <w:rFonts w:hint="default"/>
          <w:b/>
          <w:bCs/>
          <w:sz w:val="22"/>
          <w:szCs w:val="22"/>
          <w:vertAlign w:val="baseline"/>
          <w:lang w:val="de-DE"/>
        </w:rPr>
        <w:t>capital</w:t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>Hauptstadt</w:t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</w: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  <w:r>
        <w:rPr>
          <w:rFonts w:hint="default"/>
          <w:b/>
          <w:bCs/>
          <w:sz w:val="22"/>
          <w:szCs w:val="22"/>
          <w:vertAlign w:val="baseline"/>
          <w:lang w:val="de-DE"/>
        </w:rPr>
        <w:t>castle</w:t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>Schloss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childhood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>Kindheit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chilly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>kühl, frisch (</w:t>
      </w:r>
      <w:r>
        <w:rPr>
          <w:rFonts w:hint="default"/>
          <w:i/>
          <w:iCs/>
          <w:sz w:val="22"/>
          <w:szCs w:val="22"/>
          <w:vertAlign w:val="baseline"/>
          <w:lang w:val="de-DE"/>
        </w:rPr>
        <w:t>Wetter</w:t>
      </w:r>
      <w:r>
        <w:rPr>
          <w:rFonts w:hint="default"/>
          <w:sz w:val="22"/>
          <w:szCs w:val="22"/>
          <w:vertAlign w:val="baseline"/>
          <w:lang w:val="de-DE"/>
        </w:rPr>
        <w:t>)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dungeon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>Kerker, Verlies</w:t>
      </w:r>
    </w:p>
    <w:p>
      <w:pPr>
        <w:rPr>
          <w:rFonts w:hint="default"/>
          <w:i/>
          <w:iCs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- Edinburgh Dungeon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</w:r>
      <w:r>
        <w:rPr>
          <w:rFonts w:hint="default"/>
          <w:i/>
          <w:iCs/>
          <w:sz w:val="22"/>
          <w:szCs w:val="22"/>
          <w:vertAlign w:val="baseline"/>
          <w:lang w:val="de-DE"/>
        </w:rPr>
        <w:t>Gruselkabinett über die Geschichte von Edinburgh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exchange student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>Austauschstudent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to explain sth. to sb.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>jm. etw. erklären</w:t>
      </w: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  <w:r>
        <w:rPr>
          <w:rFonts w:hint="default"/>
          <w:b/>
          <w:bCs/>
          <w:sz w:val="22"/>
          <w:szCs w:val="22"/>
          <w:vertAlign w:val="baseline"/>
          <w:lang w:val="de-DE"/>
        </w:rPr>
        <w:t>famous for</w:t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>berühmt für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to give sb. frights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>jm. Angst machen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ghost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>Geist</w:t>
      </w:r>
    </w:p>
    <w:p>
      <w:pPr>
        <w:rPr>
          <w:rFonts w:hint="default"/>
          <w:i/>
          <w:iCs/>
          <w:sz w:val="22"/>
          <w:szCs w:val="22"/>
          <w:vertAlign w:val="baseline"/>
          <w:lang w:val="de-DE"/>
        </w:rPr>
      </w:pPr>
      <w:r>
        <w:rPr>
          <w:rFonts w:hint="default"/>
          <w:b/>
          <w:bCs/>
          <w:sz w:val="22"/>
          <w:szCs w:val="22"/>
          <w:vertAlign w:val="baseline"/>
          <w:lang w:val="de-DE"/>
        </w:rPr>
        <w:t>history</w:t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>Geschichte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host family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>Gastfamilie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iceberg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>Eisberg</w:t>
      </w: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  <w:r>
        <w:rPr>
          <w:rFonts w:hint="default"/>
          <w:b/>
          <w:bCs/>
          <w:sz w:val="22"/>
          <w:szCs w:val="22"/>
          <w:vertAlign w:val="baseline"/>
          <w:lang w:val="de-DE"/>
        </w:rPr>
        <w:t>to be interested in</w:t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>sich interessieren für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local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>örtlich, einheimisch</w:t>
      </w: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  <w:r>
        <w:rPr>
          <w:rFonts w:hint="default"/>
          <w:b/>
          <w:bCs/>
          <w:sz w:val="22"/>
          <w:szCs w:val="22"/>
          <w:vertAlign w:val="baseline"/>
          <w:lang w:val="de-DE"/>
        </w:rPr>
        <w:t>mirror</w:t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>Spiegel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monument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>Monument, Denkmal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on top of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>auf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palace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>Palast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b w:val="0"/>
          <w:bCs w:val="0"/>
          <w:sz w:val="22"/>
          <w:szCs w:val="22"/>
          <w:vertAlign w:val="baseline"/>
          <w:lang w:val="de-DE"/>
        </w:rPr>
        <w:t>- Hollyrood Palace</w:t>
      </w:r>
      <w:r>
        <w:rPr>
          <w:rFonts w:hint="default"/>
          <w:b w:val="0"/>
          <w:bCs w:val="0"/>
          <w:sz w:val="22"/>
          <w:szCs w:val="22"/>
          <w:vertAlign w:val="baseline"/>
          <w:lang w:val="de-DE"/>
        </w:rPr>
        <w:tab/>
      </w:r>
      <w:r>
        <w:rPr>
          <w:rFonts w:hint="default"/>
          <w:b w:val="0"/>
          <w:bCs w:val="0"/>
          <w:sz w:val="22"/>
          <w:szCs w:val="22"/>
          <w:vertAlign w:val="baseline"/>
          <w:lang w:val="de-DE"/>
        </w:rPr>
        <w:tab/>
      </w:r>
      <w:r>
        <w:rPr>
          <w:rFonts w:hint="default"/>
          <w:b w:val="0"/>
          <w:bCs w:val="0"/>
          <w:sz w:val="22"/>
          <w:szCs w:val="22"/>
          <w:vertAlign w:val="baseline"/>
          <w:lang w:val="de-DE"/>
        </w:rPr>
        <w:tab/>
      </w:r>
      <w:r>
        <w:rPr>
          <w:rFonts w:hint="default"/>
          <w:b w:val="0"/>
          <w:bCs w:val="0"/>
          <w:sz w:val="22"/>
          <w:szCs w:val="22"/>
          <w:vertAlign w:val="baseline"/>
          <w:lang w:val="de-DE"/>
        </w:rPr>
        <w:tab/>
      </w:r>
      <w:r>
        <w:rPr>
          <w:rFonts w:hint="default"/>
          <w:b w:val="0"/>
          <w:bCs w:val="0"/>
          <w:i/>
          <w:iCs/>
          <w:sz w:val="22"/>
          <w:szCs w:val="22"/>
          <w:vertAlign w:val="baseline"/>
          <w:lang w:val="de-DE"/>
        </w:rPr>
        <w:t>Schloss der britischen Königin in Edinburgh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b/>
          <w:bCs/>
          <w:sz w:val="22"/>
          <w:szCs w:val="22"/>
          <w:vertAlign w:val="baseline"/>
          <w:lang w:val="de-DE"/>
        </w:rPr>
        <w:t>past</w:t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>Vergangenheit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to point out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>zeigen, hinweisen auf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present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>Gegenwart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rather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>lieber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to recommend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>empfehlen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seat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>Sitz</w:t>
      </w:r>
    </w:p>
    <w:p>
      <w:pPr>
        <w:rPr>
          <w:rFonts w:hint="default"/>
          <w:i/>
          <w:iCs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- Arthur’s Seat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</w:r>
      <w:r>
        <w:rPr>
          <w:rFonts w:hint="default"/>
          <w:i/>
          <w:iCs/>
          <w:sz w:val="22"/>
          <w:szCs w:val="22"/>
          <w:vertAlign w:val="baseline"/>
          <w:lang w:val="de-DE"/>
        </w:rPr>
        <w:t>Berg in Edinburgh</w:t>
      </w: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  <w:r>
        <w:rPr>
          <w:rFonts w:hint="default"/>
          <w:b/>
          <w:bCs/>
          <w:sz w:val="22"/>
          <w:szCs w:val="22"/>
          <w:vertAlign w:val="baseline"/>
          <w:lang w:val="de-DE"/>
        </w:rPr>
        <w:t>sight</w:t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>Sehenswürdigkeit</w:t>
      </w: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  <w:r>
        <w:rPr>
          <w:rFonts w:hint="default"/>
          <w:b/>
          <w:bCs/>
          <w:sz w:val="22"/>
          <w:szCs w:val="22"/>
          <w:vertAlign w:val="baseline"/>
          <w:lang w:val="de-DE"/>
        </w:rPr>
        <w:t>sightseeing</w:t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>Besichtigung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suggestion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>Vorschlag</w:t>
      </w: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  <w:r>
        <w:rPr>
          <w:rFonts w:hint="default"/>
          <w:b/>
          <w:bCs/>
          <w:sz w:val="22"/>
          <w:szCs w:val="22"/>
          <w:vertAlign w:val="baseline"/>
          <w:lang w:val="de-DE"/>
        </w:rPr>
        <w:t>to teach sb. about sth.</w:t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>jm. etw. beibringen</w:t>
      </w: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  <w:r>
        <w:rPr>
          <w:rFonts w:hint="default"/>
          <w:b/>
          <w:bCs/>
          <w:sz w:val="22"/>
          <w:szCs w:val="22"/>
          <w:vertAlign w:val="baseline"/>
          <w:lang w:val="de-DE"/>
        </w:rPr>
        <w:t>tourist attraction</w:t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>Touristenattraktion</w:t>
      </w:r>
    </w:p>
    <w:p>
      <w:pPr>
        <w:rPr>
          <w:rFonts w:hint="default"/>
          <w:b w:val="0"/>
          <w:bCs w:val="0"/>
          <w:sz w:val="22"/>
          <w:szCs w:val="22"/>
          <w:vertAlign w:val="baseline"/>
          <w:lang w:val="de-DE"/>
        </w:rPr>
      </w:pPr>
      <w:r>
        <w:rPr>
          <w:rFonts w:hint="default"/>
          <w:b w:val="0"/>
          <w:bCs w:val="0"/>
          <w:sz w:val="22"/>
          <w:szCs w:val="22"/>
          <w:vertAlign w:val="baseline"/>
          <w:lang w:val="de-DE"/>
        </w:rPr>
        <w:t>toy</w:t>
      </w:r>
      <w:r>
        <w:rPr>
          <w:rFonts w:hint="default"/>
          <w:b w:val="0"/>
          <w:bCs w:val="0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 w:val="0"/>
          <w:bCs w:val="0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 w:val="0"/>
          <w:bCs w:val="0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 w:val="0"/>
          <w:bCs w:val="0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 w:val="0"/>
          <w:bCs w:val="0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 w:val="0"/>
          <w:bCs w:val="0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 w:val="0"/>
          <w:bCs w:val="0"/>
          <w:sz w:val="22"/>
          <w:szCs w:val="22"/>
          <w:vertAlign w:val="baseline"/>
          <w:lang w:val="de-DE"/>
        </w:rPr>
        <w:tab/>
        <w:t>Spielzeug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b/>
          <w:bCs/>
          <w:sz w:val="22"/>
          <w:szCs w:val="22"/>
          <w:vertAlign w:val="baseline"/>
          <w:lang w:val="de-DE"/>
        </w:rPr>
        <w:t>view</w:t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ab/>
        <w:t>Aussicht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volcano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>Vulkan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wonky</w:t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/>
      </w:r>
      <w:r>
        <w:rPr>
          <w:rFonts w:hint="default"/>
          <w:sz w:val="22"/>
          <w:szCs w:val="22"/>
          <w:vertAlign w:val="baseline"/>
          <w:lang w:val="de-DE"/>
        </w:rPr>
        <w:tab/>
        <w:t>schief, wackelig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  <w:r>
        <w:rPr>
          <w:rFonts w:hint="default"/>
          <w:b/>
          <w:bCs/>
          <w:sz w:val="22"/>
          <w:szCs w:val="22"/>
          <w:vertAlign w:val="baseline"/>
          <w:lang w:val="de-DE"/>
        </w:rPr>
        <w:t xml:space="preserve">Solutions 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sz w:val="22"/>
          <w:szCs w:val="22"/>
          <w:lang w:val="de-DE"/>
        </w:rPr>
      </w:pPr>
      <w:r>
        <w:rPr>
          <w:b/>
          <w:bCs/>
          <w:sz w:val="22"/>
          <w:szCs w:val="22"/>
          <w:lang w:val="de-DE"/>
        </w:rPr>
        <w:t>TASK 1</w:t>
      </w:r>
      <w:r>
        <w:rPr>
          <w:sz w:val="22"/>
          <w:szCs w:val="22"/>
          <w:lang w:val="de-DE"/>
        </w:rPr>
        <w:t xml:space="preserve"> - own solution</w:t>
      </w:r>
    </w:p>
    <w:p>
      <w:pPr>
        <w:rPr>
          <w:sz w:val="22"/>
          <w:szCs w:val="22"/>
          <w:lang w:val="de-DE"/>
        </w:rPr>
      </w:pPr>
    </w:p>
    <w:p>
      <w:pPr>
        <w:rPr>
          <w:b w:val="0"/>
          <w:bCs w:val="0"/>
          <w:sz w:val="22"/>
          <w:szCs w:val="22"/>
          <w:lang w:val="de-DE"/>
        </w:rPr>
      </w:pPr>
      <w:r>
        <w:rPr>
          <w:b/>
          <w:bCs/>
          <w:sz w:val="22"/>
          <w:szCs w:val="22"/>
          <w:lang w:val="de-DE"/>
        </w:rPr>
        <w:t xml:space="preserve">TASK 2 - </w:t>
      </w:r>
      <w:r>
        <w:rPr>
          <w:b w:val="0"/>
          <w:bCs w:val="0"/>
          <w:sz w:val="22"/>
          <w:szCs w:val="22"/>
          <w:lang w:val="de-DE"/>
        </w:rPr>
        <w:t>Examples: a castle, cannons, a park, a museum about the earth / nature / science, zoo animals ...</w:t>
      </w:r>
    </w:p>
    <w:p>
      <w:pPr>
        <w:rPr>
          <w:b/>
          <w:bCs/>
          <w:sz w:val="22"/>
          <w:szCs w:val="22"/>
          <w:lang w:val="de-DE"/>
        </w:rPr>
      </w:pPr>
    </w:p>
    <w:p>
      <w:pPr>
        <w:rPr>
          <w:sz w:val="22"/>
          <w:szCs w:val="22"/>
          <w:lang w:val="de-DE"/>
        </w:rPr>
      </w:pPr>
      <w:r>
        <w:rPr>
          <w:b/>
          <w:bCs/>
          <w:sz w:val="22"/>
          <w:szCs w:val="22"/>
          <w:lang w:val="de-DE"/>
        </w:rPr>
        <w:t>TASK 3</w:t>
      </w:r>
      <w:r>
        <w:rPr>
          <w:sz w:val="22"/>
          <w:szCs w:val="22"/>
          <w:lang w:val="de-DE"/>
        </w:rPr>
        <w:t xml:space="preserve"> - 1c, 2i, 3a, 4b, 5h, 6d, 7e, 8g, 9f, 10j</w:t>
      </w:r>
    </w:p>
    <w:p>
      <w:pPr>
        <w:rPr>
          <w:b/>
          <w:bCs/>
          <w:sz w:val="22"/>
          <w:szCs w:val="22"/>
          <w:vertAlign w:val="baseline"/>
          <w:lang w:val="de-DE"/>
        </w:rPr>
      </w:pPr>
    </w:p>
    <w:p>
      <w:pPr>
        <w:rPr>
          <w:sz w:val="22"/>
          <w:szCs w:val="22"/>
          <w:vertAlign w:val="baseline"/>
          <w:lang w:val="de-DE"/>
        </w:rPr>
      </w:pPr>
      <w:r>
        <w:rPr>
          <w:b/>
          <w:bCs/>
          <w:sz w:val="22"/>
          <w:szCs w:val="22"/>
          <w:vertAlign w:val="baseline"/>
          <w:lang w:val="de-DE"/>
        </w:rPr>
        <w:t>TASK 4</w:t>
      </w:r>
      <w:r>
        <w:rPr>
          <w:sz w:val="22"/>
          <w:szCs w:val="22"/>
          <w:vertAlign w:val="baseline"/>
          <w:lang w:val="de-DE"/>
        </w:rPr>
        <w:t xml:space="preserve"> - Watch the video again and tick the right answers.</w:t>
      </w:r>
    </w:p>
    <w:tbl>
      <w:tblPr>
        <w:tblStyle w:val="13"/>
        <w:tblpPr w:leftFromText="180" w:rightFromText="180" w:vertAnchor="text" w:horzAnchor="page" w:tblpX="1071" w:tblpY="276"/>
        <w:tblOverlap w:val="never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8"/>
        <w:gridCol w:w="1557"/>
        <w:gridCol w:w="1396"/>
        <w:gridCol w:w="17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numPr>
                <w:ilvl w:val="0"/>
                <w:numId w:val="1"/>
              </w:numPr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The first boy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’s name is ...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Dennis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b/>
                <w:bCs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b/>
                <w:bCs/>
                <w:sz w:val="22"/>
                <w:szCs w:val="22"/>
                <w:vertAlign w:val="baseline"/>
                <w:lang w:val="de-DE"/>
              </w:rPr>
              <w:t>Duncan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David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numPr>
                <w:ilvl w:val="0"/>
                <w:numId w:val="1"/>
              </w:numPr>
              <w:ind w:left="0" w:leftChars="0" w:firstLine="0" w:firstLineChars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The castle is on top of a(n) ... volcano.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active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new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b w:val="0"/>
                <w:bCs w:val="0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b/>
                <w:bCs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old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numPr>
                <w:ilvl w:val="0"/>
                <w:numId w:val="1"/>
              </w:numPr>
              <w:ind w:left="0" w:leftChars="0" w:firstLine="0" w:firstLineChars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In the Gardens, you can see the ... Monument.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b w:val="0"/>
                <w:bCs w:val="0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b w:val="0"/>
                <w:bCs w:val="0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b/>
                <w:bCs/>
                <w:sz w:val="22"/>
                <w:szCs w:val="22"/>
                <w:vertAlign w:val="baseline"/>
                <w:lang w:val="de-DE"/>
              </w:rPr>
              <w:t xml:space="preserve">Scott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 xml:space="preserve">Hott 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 xml:space="preserve">Pott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numPr>
                <w:ilvl w:val="0"/>
                <w:numId w:val="1"/>
              </w:numPr>
              <w:ind w:left="0" w:leftChars="0" w:firstLine="0" w:firstLineChars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The ... are new at Edinburgh Zoo.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b/>
                <w:bCs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b/>
                <w:bCs/>
                <w:sz w:val="22"/>
                <w:szCs w:val="22"/>
                <w:vertAlign w:val="baseline"/>
                <w:lang w:val="de-DE"/>
              </w:rPr>
              <w:t>pandas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penguins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parrots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numPr>
                <w:ilvl w:val="0"/>
                <w:numId w:val="1"/>
              </w:numPr>
              <w:ind w:left="0" w:leftChars="0" w:firstLine="0" w:firstLineChars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On a ghost tour, you learn about Edinburgh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’</w:t>
            </w:r>
            <w:r>
              <w:rPr>
                <w:sz w:val="22"/>
                <w:szCs w:val="22"/>
                <w:vertAlign w:val="baseline"/>
                <w:lang w:val="de-DE"/>
              </w:rPr>
              <w:t>s ...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b/>
                <w:bCs/>
                <w:sz w:val="22"/>
                <w:szCs w:val="22"/>
                <w:vertAlign w:val="baseline"/>
                <w:lang w:val="de-DE"/>
              </w:rPr>
              <w:t>past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present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future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numPr>
                <w:ilvl w:val="0"/>
                <w:numId w:val="1"/>
              </w:numPr>
              <w:ind w:left="0" w:leftChars="0" w:firstLine="0" w:firstLineChars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Arthur</w:t>
            </w:r>
            <w:r>
              <w:rPr>
                <w:rFonts w:hint="default"/>
                <w:sz w:val="22"/>
                <w:szCs w:val="22"/>
                <w:vertAlign w:val="baseline"/>
                <w:lang w:val="de-DE"/>
              </w:rPr>
              <w:t>’s Seat is next to ...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a volcano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b/>
                <w:bCs/>
                <w:sz w:val="22"/>
                <w:szCs w:val="22"/>
                <w:vertAlign w:val="baseline"/>
                <w:lang w:val="de-DE"/>
              </w:rPr>
              <w:t>a palace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a place to eat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numPr>
                <w:ilvl w:val="0"/>
                <w:numId w:val="1"/>
              </w:numPr>
              <w:ind w:left="0" w:leftChars="0" w:firstLine="0" w:firstLineChars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The boy thinks that their parents played with ... stuff.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interesting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b/>
                <w:bCs/>
                <w:sz w:val="22"/>
                <w:szCs w:val="22"/>
                <w:vertAlign w:val="baseline"/>
                <w:lang w:val="de-DE"/>
              </w:rPr>
              <w:t>boring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sz w:val="22"/>
                <w:szCs w:val="22"/>
                <w:vertAlign w:val="baseline"/>
                <w:lang w:val="de-DE"/>
              </w:rPr>
              <w:t>fun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numPr>
                <w:ilvl w:val="0"/>
                <w:numId w:val="1"/>
              </w:numPr>
              <w:ind w:left="0" w:leftChars="0" w:firstLine="0" w:firstLineChars="0"/>
              <w:jc w:val="both"/>
              <w:rPr>
                <w:sz w:val="22"/>
                <w:szCs w:val="22"/>
                <w:vertAlign w:val="baseline"/>
                <w:lang w:val="de-DE"/>
              </w:rPr>
            </w:pPr>
            <w:r>
              <w:rPr>
                <w:sz w:val="22"/>
                <w:szCs w:val="22"/>
                <w:vertAlign w:val="baseline"/>
                <w:lang w:val="de-DE"/>
              </w:rPr>
              <w:t>Edinburgh is a great place for adults ... children.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with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</w:t>
            </w:r>
            <w:r>
              <w:rPr>
                <w:rFonts w:hint="default" w:ascii="Calibri" w:hAnsi="Calibri" w:eastAsia="Segoe UI Emoji" w:cs="Calibri"/>
                <w:b/>
                <w:bCs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>and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 w:val="0"/>
              <w:jc w:val="both"/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</w:pP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☐</w:t>
            </w:r>
            <w:r>
              <w:rPr>
                <w:rFonts w:hint="default" w:ascii="Calibri" w:hAnsi="Calibri" w:eastAsia="Segoe UI Emoji" w:cs="Calibri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de-DE"/>
              </w:rPr>
              <w:t xml:space="preserve"> without</w:t>
            </w:r>
          </w:p>
        </w:tc>
      </w:tr>
    </w:tbl>
    <w:p>
      <w:pPr>
        <w:numPr>
          <w:ilvl w:val="0"/>
          <w:numId w:val="0"/>
        </w:numPr>
        <w:ind w:leftChars="0"/>
        <w:rPr>
          <w:sz w:val="22"/>
          <w:szCs w:val="22"/>
          <w:vertAlign w:val="baseline"/>
          <w:lang w:val="de-DE"/>
        </w:rPr>
      </w:pPr>
      <w:r>
        <w:rPr>
          <w:sz w:val="22"/>
          <w:szCs w:val="22"/>
          <w:vertAlign w:val="baseline"/>
          <w:lang w:val="de-DE"/>
        </w:rPr>
        <w:tab/>
      </w:r>
    </w:p>
    <w:p>
      <w:pPr>
        <w:rPr>
          <w:b/>
          <w:bCs/>
          <w:sz w:val="22"/>
          <w:szCs w:val="22"/>
          <w:vertAlign w:val="baseline"/>
          <w:lang w:val="de-DE"/>
        </w:rPr>
      </w:pP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b/>
          <w:bCs/>
          <w:sz w:val="22"/>
          <w:szCs w:val="22"/>
          <w:vertAlign w:val="baseline"/>
          <w:lang w:val="de-DE"/>
        </w:rPr>
        <w:t xml:space="preserve">TASKS 5 </w:t>
      </w:r>
      <w:r>
        <w:rPr>
          <w:rFonts w:hint="default"/>
          <w:b w:val="0"/>
          <w:bCs w:val="0"/>
          <w:sz w:val="22"/>
          <w:szCs w:val="22"/>
          <w:vertAlign w:val="baseline"/>
          <w:lang w:val="de-DE"/>
        </w:rPr>
        <w:t xml:space="preserve">and </w:t>
      </w:r>
      <w:r>
        <w:rPr>
          <w:rFonts w:hint="default"/>
          <w:b/>
          <w:bCs/>
          <w:sz w:val="22"/>
          <w:szCs w:val="22"/>
          <w:vertAlign w:val="baseline"/>
          <w:lang w:val="de-DE"/>
        </w:rPr>
        <w:t>6</w:t>
      </w:r>
      <w:r>
        <w:rPr>
          <w:rFonts w:hint="default"/>
          <w:sz w:val="22"/>
          <w:szCs w:val="22"/>
          <w:vertAlign w:val="baseline"/>
          <w:lang w:val="de-DE"/>
        </w:rPr>
        <w:t xml:space="preserve"> - own solution</w:t>
      </w:r>
    </w:p>
    <w:p>
      <w:pPr>
        <w:pBdr>
          <w:bottom w:val="single" w:color="auto" w:sz="4" w:space="0"/>
        </w:pBdr>
        <w:rPr>
          <w:rFonts w:hint="default"/>
          <w:sz w:val="22"/>
          <w:szCs w:val="22"/>
          <w:vertAlign w:val="baseline"/>
          <w:lang w:val="de-DE"/>
        </w:rPr>
      </w:pPr>
    </w:p>
    <w:p>
      <w:pPr>
        <w:pBdr>
          <w:bottom w:val="single" w:color="auto" w:sz="4" w:space="0"/>
        </w:pBd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b/>
          <w:bCs/>
          <w:sz w:val="22"/>
          <w:szCs w:val="22"/>
          <w:vertAlign w:val="baseline"/>
          <w:lang w:val="de-DE"/>
        </w:rPr>
      </w:pPr>
      <w:r>
        <w:rPr>
          <w:rFonts w:hint="default"/>
          <w:b/>
          <w:bCs/>
          <w:sz w:val="22"/>
          <w:szCs w:val="22"/>
          <w:vertAlign w:val="baseline"/>
          <w:lang w:val="de-DE"/>
        </w:rPr>
        <w:t>Bildnachweise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b/>
          <w:bCs/>
          <w:sz w:val="22"/>
          <w:szCs w:val="22"/>
          <w:vertAlign w:val="baseline"/>
          <w:lang w:val="de-DE"/>
        </w:rPr>
        <w:br w:type="textWrapping"/>
      </w:r>
      <w:r>
        <w:rPr>
          <w:rFonts w:hint="default"/>
          <w:sz w:val="22"/>
          <w:szCs w:val="22"/>
          <w:vertAlign w:val="baseline"/>
          <w:lang w:val="de-DE"/>
        </w:rPr>
        <w:t>Kölner Zoo Marlar und Moma.</w:t>
      </w:r>
      <w:r>
        <w:rPr>
          <w:rFonts w:hint="default"/>
          <w:sz w:val="22"/>
          <w:szCs w:val="22"/>
          <w:vertAlign w:val="baseline"/>
          <w:lang w:val="de-DE"/>
        </w:rPr>
        <w:br w:type="textWrapping"/>
      </w:r>
      <w:r>
        <w:rPr>
          <w:rFonts w:hint="default"/>
          <w:sz w:val="22"/>
          <w:szCs w:val="22"/>
          <w:vertAlign w:val="baseline"/>
          <w:lang w:val="de-DE"/>
        </w:rPr>
        <w:t xml:space="preserve">By Michael Kramer - Own work, CC BY-SA 3.0, </w:t>
      </w:r>
      <w:r>
        <w:rPr>
          <w:rFonts w:hint="default"/>
          <w:sz w:val="22"/>
          <w:szCs w:val="22"/>
          <w:vertAlign w:val="baseline"/>
          <w:lang w:val="de-DE"/>
        </w:rPr>
        <w:fldChar w:fldCharType="begin"/>
      </w:r>
      <w:r>
        <w:rPr>
          <w:rFonts w:hint="default"/>
          <w:sz w:val="22"/>
          <w:szCs w:val="22"/>
          <w:vertAlign w:val="baseline"/>
          <w:lang w:val="de-DE"/>
        </w:rPr>
        <w:instrText xml:space="preserve"> HYPERLINK "https://commons.wikimedia.org/w/index.php?curid=58066599" </w:instrText>
      </w:r>
      <w:r>
        <w:rPr>
          <w:rFonts w:hint="default"/>
          <w:sz w:val="22"/>
          <w:szCs w:val="22"/>
          <w:vertAlign w:val="baseline"/>
          <w:lang w:val="de-DE"/>
        </w:rPr>
        <w:fldChar w:fldCharType="separate"/>
      </w:r>
      <w:r>
        <w:rPr>
          <w:rStyle w:val="10"/>
          <w:rFonts w:hint="default"/>
          <w:sz w:val="22"/>
          <w:szCs w:val="22"/>
          <w:vertAlign w:val="baseline"/>
          <w:lang w:val="de-DE"/>
        </w:rPr>
        <w:t>https://commons.wikimedia.org/w/index.php?curid=58066599</w:t>
      </w:r>
      <w:r>
        <w:rPr>
          <w:rFonts w:hint="default"/>
          <w:sz w:val="22"/>
          <w:szCs w:val="22"/>
          <w:vertAlign w:val="baseline"/>
          <w:lang w:val="de-DE"/>
        </w:rPr>
        <w:fldChar w:fldCharType="end"/>
      </w: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pStyle w:val="5"/>
        <w:snapToGrid w:val="0"/>
        <w:rPr>
          <w:sz w:val="22"/>
          <w:szCs w:val="22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Cologne Cathedrale vue sud.</w:t>
      </w:r>
      <w:r>
        <w:rPr>
          <w:rFonts w:hint="default"/>
          <w:sz w:val="22"/>
          <w:szCs w:val="22"/>
          <w:vertAlign w:val="baseline"/>
          <w:lang w:val="de-DE"/>
        </w:rPr>
        <w:br w:type="textWrapping"/>
      </w:r>
      <w:r>
        <w:rPr>
          <w:rFonts w:hint="default"/>
          <w:sz w:val="22"/>
          <w:szCs w:val="22"/>
        </w:rPr>
        <w:t xml:space="preserve">By Velvet - Own work, CC BY-SA 4.0, </w:t>
      </w:r>
      <w:r>
        <w:rPr>
          <w:rFonts w:hint="default"/>
          <w:sz w:val="22"/>
          <w:szCs w:val="22"/>
        </w:rPr>
        <w:fldChar w:fldCharType="begin"/>
      </w:r>
      <w:r>
        <w:rPr>
          <w:rFonts w:hint="default"/>
          <w:sz w:val="22"/>
          <w:szCs w:val="22"/>
        </w:rPr>
        <w:instrText xml:space="preserve"> HYPERLINK "https://commons.wikimedia.org/w/index.php?curid=35472522" </w:instrText>
      </w:r>
      <w:r>
        <w:rPr>
          <w:rFonts w:hint="default"/>
          <w:sz w:val="22"/>
          <w:szCs w:val="22"/>
        </w:rPr>
        <w:fldChar w:fldCharType="separate"/>
      </w:r>
      <w:r>
        <w:rPr>
          <w:rStyle w:val="10"/>
          <w:rFonts w:hint="default"/>
          <w:sz w:val="22"/>
          <w:szCs w:val="22"/>
        </w:rPr>
        <w:t>https://commons.wikimedia.org/w/index.php?curid=35472522</w:t>
      </w:r>
      <w:r>
        <w:rPr>
          <w:rFonts w:hint="default"/>
          <w:sz w:val="22"/>
          <w:szCs w:val="22"/>
        </w:rPr>
        <w:fldChar w:fldCharType="end"/>
      </w:r>
      <w:r>
        <w:rPr>
          <w:rFonts w:hint="default"/>
          <w:sz w:val="22"/>
          <w:szCs w:val="22"/>
          <w:lang w:val="de-DE"/>
        </w:rPr>
        <w:t xml:space="preserve"> 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 xml:space="preserve">Cologne (Rhein) Rhine River View: 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 xml:space="preserve">By Neuwieser - Flight over Cologne, CC BY-SA 2.0, </w:t>
      </w:r>
      <w:r>
        <w:rPr>
          <w:rFonts w:hint="default"/>
          <w:sz w:val="22"/>
          <w:szCs w:val="22"/>
          <w:vertAlign w:val="baseline"/>
          <w:lang w:val="de-DE"/>
        </w:rPr>
        <w:fldChar w:fldCharType="begin"/>
      </w:r>
      <w:r>
        <w:rPr>
          <w:rFonts w:hint="default"/>
          <w:sz w:val="22"/>
          <w:szCs w:val="22"/>
          <w:vertAlign w:val="baseline"/>
          <w:lang w:val="de-DE"/>
        </w:rPr>
        <w:instrText xml:space="preserve"> HYPERLINK "https://commons.wikimedia.org/w/index.php?curid=12358919" </w:instrText>
      </w:r>
      <w:r>
        <w:rPr>
          <w:rFonts w:hint="default"/>
          <w:sz w:val="22"/>
          <w:szCs w:val="22"/>
          <w:vertAlign w:val="baseline"/>
          <w:lang w:val="de-DE"/>
        </w:rPr>
        <w:fldChar w:fldCharType="separate"/>
      </w:r>
      <w:r>
        <w:rPr>
          <w:rStyle w:val="10"/>
          <w:rFonts w:hint="default"/>
          <w:sz w:val="22"/>
          <w:szCs w:val="22"/>
          <w:vertAlign w:val="baseline"/>
          <w:lang w:val="de-DE"/>
        </w:rPr>
        <w:t>https://commons.wikimedia.org/w/index.php?curid=12358919</w:t>
      </w:r>
      <w:r>
        <w:rPr>
          <w:rFonts w:hint="default"/>
          <w:sz w:val="22"/>
          <w:szCs w:val="22"/>
          <w:vertAlign w:val="baseline"/>
          <w:lang w:val="de-DE"/>
        </w:rPr>
        <w:fldChar w:fldCharType="end"/>
      </w:r>
      <w:r>
        <w:rPr>
          <w:rFonts w:hint="default"/>
          <w:sz w:val="22"/>
          <w:szCs w:val="22"/>
          <w:vertAlign w:val="baseline"/>
          <w:lang w:val="de-DE"/>
        </w:rPr>
        <w:t xml:space="preserve"> 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Köln Flora: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 xml:space="preserve">By © CEphoto, Uwe Aranas, CC BY-SA 4.0, </w:t>
      </w:r>
      <w:r>
        <w:rPr>
          <w:rFonts w:hint="default"/>
          <w:sz w:val="22"/>
          <w:szCs w:val="22"/>
          <w:vertAlign w:val="baseline"/>
          <w:lang w:val="de-DE"/>
        </w:rPr>
        <w:fldChar w:fldCharType="begin"/>
      </w:r>
      <w:r>
        <w:rPr>
          <w:rFonts w:hint="default"/>
          <w:sz w:val="22"/>
          <w:szCs w:val="22"/>
          <w:vertAlign w:val="baseline"/>
          <w:lang w:val="de-DE"/>
        </w:rPr>
        <w:instrText xml:space="preserve"> HYPERLINK "https://commons.wikimedia.org/w/index.php?curid=33384615" </w:instrText>
      </w:r>
      <w:r>
        <w:rPr>
          <w:rFonts w:hint="default"/>
          <w:sz w:val="22"/>
          <w:szCs w:val="22"/>
          <w:vertAlign w:val="baseline"/>
          <w:lang w:val="de-DE"/>
        </w:rPr>
        <w:fldChar w:fldCharType="separate"/>
      </w:r>
      <w:r>
        <w:rPr>
          <w:rStyle w:val="11"/>
          <w:rFonts w:hint="default"/>
          <w:sz w:val="22"/>
          <w:szCs w:val="22"/>
          <w:vertAlign w:val="baseline"/>
          <w:lang w:val="de-DE"/>
        </w:rPr>
        <w:t>https://commons.wikimedia.org/w/index.php?curid=33384615</w:t>
      </w:r>
      <w:r>
        <w:rPr>
          <w:rFonts w:hint="default"/>
          <w:sz w:val="22"/>
          <w:szCs w:val="22"/>
          <w:vertAlign w:val="baseline"/>
          <w:lang w:val="de-DE"/>
        </w:rPr>
        <w:fldChar w:fldCharType="end"/>
      </w:r>
    </w:p>
    <w:p>
      <w:pPr>
        <w:rPr>
          <w:rFonts w:hint="default"/>
          <w:sz w:val="22"/>
          <w:szCs w:val="22"/>
          <w:vertAlign w:val="baseline"/>
          <w:lang w:val="de-DE"/>
        </w:rPr>
      </w:pP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>Köln Triangle in 2008:</w:t>
      </w:r>
    </w:p>
    <w:p>
      <w:pPr>
        <w:rPr>
          <w:rFonts w:hint="default"/>
          <w:sz w:val="22"/>
          <w:szCs w:val="22"/>
          <w:vertAlign w:val="baseline"/>
          <w:lang w:val="de-DE"/>
        </w:rPr>
      </w:pPr>
      <w:r>
        <w:rPr>
          <w:rFonts w:hint="default"/>
          <w:sz w:val="22"/>
          <w:szCs w:val="22"/>
          <w:vertAlign w:val="baseline"/>
          <w:lang w:val="de-DE"/>
        </w:rPr>
        <w:t xml:space="preserve">By © Raimond Spekking / CC BY-SA 4.0 (via Wikimedia Commons), CC BY-SA 4.0, </w:t>
      </w:r>
      <w:r>
        <w:rPr>
          <w:rFonts w:hint="default"/>
          <w:sz w:val="22"/>
          <w:szCs w:val="22"/>
          <w:vertAlign w:val="baseline"/>
          <w:lang w:val="de-DE"/>
        </w:rPr>
        <w:fldChar w:fldCharType="begin"/>
      </w:r>
      <w:r>
        <w:rPr>
          <w:rFonts w:hint="default"/>
          <w:sz w:val="22"/>
          <w:szCs w:val="22"/>
          <w:vertAlign w:val="baseline"/>
          <w:lang w:val="de-DE"/>
        </w:rPr>
        <w:instrText xml:space="preserve"> HYPERLINK "https://commons.wikimedia.org/w/index.php?curid=3588057" </w:instrText>
      </w:r>
      <w:r>
        <w:rPr>
          <w:rFonts w:hint="default"/>
          <w:sz w:val="22"/>
          <w:szCs w:val="22"/>
          <w:vertAlign w:val="baseline"/>
          <w:lang w:val="de-DE"/>
        </w:rPr>
        <w:fldChar w:fldCharType="separate"/>
      </w:r>
      <w:r>
        <w:rPr>
          <w:rStyle w:val="11"/>
          <w:rFonts w:hint="default"/>
          <w:sz w:val="22"/>
          <w:szCs w:val="22"/>
          <w:vertAlign w:val="baseline"/>
          <w:lang w:val="de-DE"/>
        </w:rPr>
        <w:t>https://commons.wikimedia.org/w/index.php?curid=3588057</w:t>
      </w:r>
      <w:r>
        <w:rPr>
          <w:rFonts w:hint="default"/>
          <w:sz w:val="22"/>
          <w:szCs w:val="22"/>
          <w:vertAlign w:val="baseline"/>
          <w:lang w:val="de-DE"/>
        </w:rPr>
        <w:fldChar w:fldCharType="end"/>
      </w:r>
    </w:p>
    <w:p>
      <w:pPr>
        <w:rPr>
          <w:rFonts w:hint="default"/>
          <w:sz w:val="22"/>
          <w:szCs w:val="22"/>
          <w:vertAlign w:val="baseline"/>
          <w:lang w:val="de-DE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lang w:val="de-DE"/>
      </w:rPr>
    </w:pPr>
    <w:r>
      <w:rPr>
        <w:rFonts w:hint="default" w:ascii="Calibri" w:hAnsi="Calibri" w:eastAsia="SimSun" w:cs="Calibri"/>
        <w:i w:val="0"/>
        <w:caps w:val="0"/>
        <w:color w:val="545454"/>
        <w:spacing w:val="0"/>
        <w:sz w:val="22"/>
        <w:szCs w:val="22"/>
        <w:shd w:val="clear" w:fill="FFFFFF"/>
      </w:rPr>
      <w:t>© </w:t>
    </w:r>
    <w:r>
      <w:rPr>
        <w:sz w:val="18"/>
      </w:rPr>
      <w:fldChar w:fldCharType="begin"/>
    </w:r>
    <w:r>
      <w:rPr>
        <w:sz w:val="18"/>
      </w:rPr>
      <w:instrText xml:space="preserve"> HYPERLINK "http://www.englischtipps.com" </w:instrText>
    </w:r>
    <w:r>
      <w:rPr>
        <w:sz w:val="18"/>
      </w:rPr>
      <w:fldChar w:fldCharType="separate"/>
    </w:r>
    <w:r>
      <w:rPr>
        <w:rStyle w:val="11"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fldChar w:fldCharType="begin"/>
                          </w:r>
                          <w:r>
                            <w:rPr>
                              <w:lang w:val="de-DE"/>
                            </w:rPr>
                            <w:instrText xml:space="preserve"> PAGE  \* MERGEFORMAT </w:instrText>
                          </w:r>
                          <w:r>
                            <w:rPr>
                              <w:lang w:val="de-DE"/>
                            </w:rPr>
                            <w:fldChar w:fldCharType="separate"/>
                          </w:r>
                          <w:r>
                            <w:rPr>
                              <w:lang w:val="de-DE"/>
                            </w:rPr>
                            <w:t>1</w:t>
                          </w:r>
                          <w:r>
                            <w:rPr>
                              <w:lang w:val="de-D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LNJWO7QAAAABQEAAA8AAAAAAAAAAQAgAAAAIgAAAGRycy9kb3du&#10;cmV2LnhtbFBLAQIUABQAAAAIAIdO4kDCQpMasgIAANUFAAAOAAAAAAAAAAEAIAAAAB8BAABkcnMv&#10;ZTJvRG9jLnhtbFBLBQYAAAAABgAGAFkBAABD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fldChar w:fldCharType="begin"/>
                    </w:r>
                    <w:r>
                      <w:rPr>
                        <w:lang w:val="de-DE"/>
                      </w:rPr>
                      <w:instrText xml:space="preserve"> PAGE  \* MERGEFORMAT </w:instrText>
                    </w:r>
                    <w:r>
                      <w:rPr>
                        <w:lang w:val="de-DE"/>
                      </w:rPr>
                      <w:fldChar w:fldCharType="separate"/>
                    </w:r>
                    <w:r>
                      <w:rPr>
                        <w:lang w:val="de-DE"/>
                      </w:rPr>
                      <w:t>1</w:t>
                    </w:r>
                    <w:r>
                      <w:rPr>
                        <w:lang w:val="de-DE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Style w:val="11"/>
        <w:lang w:val="de-DE"/>
      </w:rPr>
      <w:t>englischhelfer.com</w:t>
    </w:r>
    <w:r>
      <w:rPr>
        <w:sz w:val="18"/>
      </w:rPr>
      <w:fldChar w:fldCharType="end"/>
    </w:r>
    <w:r>
      <w:rPr>
        <w:lang w:val="de-DE"/>
      </w:rPr>
      <w:t>, CC BY-NC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2"/>
      <w:tblW w:w="9770" w:type="dxa"/>
      <w:tblInd w:w="0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931"/>
      <w:gridCol w:w="6839"/>
    </w:tblGrid>
    <w:tr>
      <w:tblPrEx>
        <w:tblLayout w:type="fixed"/>
        <w:tblCellMar>
          <w:top w:w="72" w:type="dxa"/>
          <w:left w:w="115" w:type="dxa"/>
          <w:bottom w:w="72" w:type="dxa"/>
          <w:right w:w="115" w:type="dxa"/>
        </w:tblCellMar>
      </w:tblPrEx>
      <w:tc>
        <w:tcPr>
          <w:tcW w:w="2931" w:type="dxa"/>
          <w:tcBorders>
            <w:bottom w:val="single" w:color="C55911" w:themeColor="accent2" w:themeShade="BF" w:sz="4" w:space="0"/>
          </w:tcBorders>
          <w:shd w:val="clear" w:color="auto" w:fill="5B9BD5" w:themeFill="accent1"/>
          <w:vAlign w:val="bottom"/>
        </w:tcPr>
        <w:p>
          <w:pPr>
            <w:pStyle w:val="7"/>
            <w:tabs>
              <w:tab w:val="center" w:pos="4536"/>
              <w:tab w:val="right" w:pos="9072"/>
              <w:tab w:val="clear" w:pos="4153"/>
              <w:tab w:val="clear" w:pos="8306"/>
            </w:tabs>
            <w:spacing w:after="0"/>
            <w:jc w:val="right"/>
            <w:rPr>
              <w:color w:val="FFFFFF" w:themeColor="background1"/>
              <w:lang w:val="de-DE"/>
              <w14:textFill>
                <w14:solidFill>
                  <w14:schemeClr w14:val="bg1"/>
                </w14:solidFill>
              </w14:textFill>
            </w:rPr>
          </w:pPr>
          <w:r>
            <w:rPr>
              <w:color w:val="FFFFFF" w:themeColor="background1"/>
              <w:lang w:val="de-DE"/>
              <w14:textFill>
                <w14:solidFill>
                  <w14:schemeClr w14:val="bg1"/>
                </w14:solidFill>
              </w14:textFill>
            </w:rPr>
            <w:t>VIDEO</w:t>
          </w:r>
        </w:p>
      </w:tc>
      <w:tc>
        <w:tcPr>
          <w:tcW w:w="6839" w:type="dxa"/>
          <w:tcBorders>
            <w:bottom w:val="single" w:color="auto" w:sz="4" w:space="0"/>
          </w:tcBorders>
          <w:vAlign w:val="bottom"/>
        </w:tcPr>
        <w:p>
          <w:pPr>
            <w:pStyle w:val="7"/>
            <w:tabs>
              <w:tab w:val="center" w:pos="4536"/>
              <w:tab w:val="right" w:pos="9072"/>
              <w:tab w:val="clear" w:pos="4153"/>
              <w:tab w:val="clear" w:pos="8306"/>
            </w:tabs>
            <w:spacing w:after="0"/>
            <w:contextualSpacing/>
            <w:rPr>
              <w:bCs/>
              <w:color w:val="7C7C7C" w:themeColor="accent3" w:themeShade="BF"/>
              <w:sz w:val="24"/>
              <w:szCs w:val="24"/>
              <w:lang w:val="en-US"/>
            </w:rPr>
          </w:pPr>
          <w:r>
            <w:rPr>
              <w:b/>
              <w:bCs/>
              <w:color w:val="7C7C7C" w:themeColor="accent3" w:themeShade="BF"/>
              <w:sz w:val="24"/>
              <w:szCs w:val="24"/>
              <w:lang w:val="en-US"/>
            </w:rPr>
            <w:t>[</w:t>
          </w:r>
          <w:r>
            <w:rPr>
              <w:b/>
              <w:bCs/>
              <w:caps/>
              <w:sz w:val="24"/>
              <w:szCs w:val="24"/>
              <w:lang w:val="de-DE"/>
            </w:rPr>
            <w:t>Kids</w:t>
          </w:r>
          <w:r>
            <w:rPr>
              <w:rFonts w:hint="default"/>
              <w:b/>
              <w:bCs/>
              <w:caps/>
              <w:sz w:val="24"/>
              <w:szCs w:val="24"/>
              <w:lang w:val="de-DE"/>
            </w:rPr>
            <w:t xml:space="preserve"> View: Edinburgh</w:t>
          </w:r>
          <w:r>
            <w:rPr>
              <w:b/>
              <w:bCs/>
              <w:color w:val="7C7C7C" w:themeColor="accent3" w:themeShade="BF"/>
              <w:sz w:val="24"/>
              <w:szCs w:val="24"/>
              <w:lang w:val="en-US"/>
            </w:rPr>
            <w:t>]</w:t>
          </w:r>
        </w:p>
      </w:tc>
    </w:tr>
  </w:tbl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9B73743"/>
    <w:multiLevelType w:val="singleLevel"/>
    <w:tmpl w:val="E9B73743"/>
    <w:lvl w:ilvl="0" w:tentative="0">
      <w:start w:val="1"/>
      <w:numFmt w:val="lowerLetter"/>
      <w:suff w:val="space"/>
      <w:lvlText w:val="%1."/>
      <w:lvlJc w:val="left"/>
    </w:lvl>
  </w:abstractNum>
  <w:abstractNum w:abstractNumId="1">
    <w:nsid w:val="3947901B"/>
    <w:multiLevelType w:val="singleLevel"/>
    <w:tmpl w:val="3947901B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222643"/>
    <w:rsid w:val="26315700"/>
    <w:rsid w:val="270F35F0"/>
    <w:rsid w:val="2CD35FD0"/>
    <w:rsid w:val="2F1D4EEB"/>
    <w:rsid w:val="30A93ABF"/>
    <w:rsid w:val="32222643"/>
    <w:rsid w:val="45B6070C"/>
    <w:rsid w:val="45D4170C"/>
    <w:rsid w:val="497F5669"/>
    <w:rsid w:val="6395571D"/>
    <w:rsid w:val="656A436A"/>
    <w:rsid w:val="6C73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iPriority w:val="0"/>
  </w:style>
  <w:style w:type="table" w:default="1" w:styleId="1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endnote text"/>
    <w:basedOn w:val="1"/>
    <w:uiPriority w:val="0"/>
    <w:pPr>
      <w:snapToGrid w:val="0"/>
      <w:jc w:val="left"/>
    </w:p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9">
    <w:name w:val="endnote reference"/>
    <w:basedOn w:val="8"/>
    <w:uiPriority w:val="0"/>
    <w:rPr>
      <w:vertAlign w:val="superscript"/>
    </w:rPr>
  </w:style>
  <w:style w:type="character" w:styleId="10">
    <w:name w:val="FollowedHyperlink"/>
    <w:basedOn w:val="8"/>
    <w:uiPriority w:val="0"/>
    <w:rPr>
      <w:color w:val="800080"/>
      <w:u w:val="single"/>
    </w:rPr>
  </w:style>
  <w:style w:type="character" w:styleId="11">
    <w:name w:val="Hyperlink"/>
    <w:basedOn w:val="8"/>
    <w:uiPriority w:val="0"/>
    <w:rPr>
      <w:color w:val="0000FF"/>
      <w:u w:val="single"/>
    </w:rPr>
  </w:style>
  <w:style w:type="table" w:styleId="13">
    <w:name w:val="Table Grid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1157</Words>
  <Characters>4996</Characters>
  <Lines>0</Lines>
  <Paragraphs>0</Paragraphs>
  <TotalTime>79</TotalTime>
  <ScaleCrop>false</ScaleCrop>
  <LinksUpToDate>false</LinksUpToDate>
  <CharactersWithSpaces>20795</CharactersWithSpaces>
  <Application>WPS Office_10.2.0.7625_F1E327BC-269C-435d-A152-05C5408002CA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2019-02-03T09:54:00Z</dcterms:created>
  <dc:creator>helen</dc:creator>
  <cp:lastModifiedBy>helen</cp:lastModifiedBy>
  <dcterms:modified xsi:type="dcterms:W3CDTF">2019-02-16T14:11:16Z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1033-10.2.0.7625</vt:lpwstr>
  </property>
</Properties>
</file>