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63" w:rsidRPr="00745790" w:rsidRDefault="005013F7">
      <w:pPr>
        <w:rPr>
          <w:b/>
          <w:sz w:val="36"/>
          <w:szCs w:val="36"/>
        </w:rPr>
      </w:pPr>
      <w:r w:rsidRPr="00745790">
        <w:rPr>
          <w:b/>
          <w:sz w:val="36"/>
          <w:szCs w:val="36"/>
        </w:rPr>
        <w:t>List of irregular verbs</w:t>
      </w:r>
    </w:p>
    <w:tbl>
      <w:tblPr>
        <w:tblStyle w:val="Gitternetztabelle4Akzent5"/>
        <w:tblW w:w="9493" w:type="dxa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7A1C92" w:rsidTr="007A1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Pr="007A1276" w:rsidRDefault="00703563">
            <w:r>
              <w:t>i</w:t>
            </w:r>
            <w:bookmarkStart w:id="0" w:name="_GoBack"/>
            <w:bookmarkEnd w:id="0"/>
            <w:r w:rsidR="007A1C92" w:rsidRPr="007A1276">
              <w:t>nfinitive</w:t>
            </w:r>
          </w:p>
        </w:tc>
        <w:tc>
          <w:tcPr>
            <w:tcW w:w="2373" w:type="dxa"/>
          </w:tcPr>
          <w:p w:rsidR="007A1C92" w:rsidRPr="007A1276" w:rsidRDefault="007A1C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1276">
              <w:t>simple past</w:t>
            </w:r>
          </w:p>
        </w:tc>
        <w:tc>
          <w:tcPr>
            <w:tcW w:w="2373" w:type="dxa"/>
          </w:tcPr>
          <w:p w:rsidR="007A1C92" w:rsidRPr="007A1276" w:rsidRDefault="007A1C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1276">
              <w:t>past participle</w:t>
            </w:r>
          </w:p>
        </w:tc>
        <w:tc>
          <w:tcPr>
            <w:tcW w:w="2374" w:type="dxa"/>
          </w:tcPr>
          <w:p w:rsidR="007A1C92" w:rsidRPr="007A1276" w:rsidRDefault="007A1C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1276">
              <w:t>translation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be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 / were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been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sein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beat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beat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beaten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schlagen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become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became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become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werden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begin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began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begun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werden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bend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bent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beugen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bleed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bled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bled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bluten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blow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blew 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blown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wehen, blasen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break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broke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broken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(zer)brechen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bring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brought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brought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bringen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build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built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built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bauen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buy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bought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bought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kaufen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catch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caught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caught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fangen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choose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chose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chosen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aussuchen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come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came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come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cost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cost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cost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kosten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cut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cut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cut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schneiden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dig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dug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dug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graben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do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did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done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tun, machen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draw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drew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drawn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zeichnen, ziehen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drink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drank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drunk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trinken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drive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drove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driven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fahren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eat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ate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eaten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essen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fall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fell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fallen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feed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fed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fed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füttern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feel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felt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fühlen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fight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fought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fought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kämpfen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find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found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found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finden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fly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flew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flown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fliegen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forget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forgot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forgotten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vergessen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freeze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froze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frozen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(ge)frieren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get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got / gotten (AE)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bekommen; werden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give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gave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given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geben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go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went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gone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gehen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grow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grew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grown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wachsen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hang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hung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hung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hängen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have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had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had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hear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heard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heard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hören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hide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hid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hidden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verstecken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hit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hit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treffen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hold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held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held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halten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hurt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hurt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hurt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verletzen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keep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kept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kept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behalten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know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knew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known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wissen, kennen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lay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laid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laid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legen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lead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lead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lead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führen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lean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leant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leant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lehnen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leave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left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left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(ver)lassen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lend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lent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lent</w:t>
            </w:r>
          </w:p>
        </w:tc>
        <w:tc>
          <w:tcPr>
            <w:tcW w:w="2374" w:type="dxa"/>
          </w:tcPr>
          <w:p w:rsidR="007A1C92" w:rsidRDefault="007A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verleihen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lastRenderedPageBreak/>
              <w:t>let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let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lassen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light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anzünden, beleuchten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lose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lost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lost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verlieren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make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made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made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mean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meant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meant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meinen, bedeuten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meet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treffen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pay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paid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paid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(be)zahlen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put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put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put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stellen, setzen, legen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 xml:space="preserve">read </w:t>
            </w:r>
            <w:r w:rsidRPr="007A1276">
              <w:rPr>
                <w:sz w:val="18"/>
                <w:szCs w:val="18"/>
              </w:rPr>
              <w:t>[ri:d]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 </w:t>
            </w:r>
            <w:r w:rsidRPr="007A1276">
              <w:rPr>
                <w:rFonts w:cs="Klett 55 PhonSer"/>
                <w:color w:val="000000"/>
                <w:sz w:val="18"/>
                <w:szCs w:val="18"/>
              </w:rPr>
              <w:t>[red]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 </w:t>
            </w:r>
            <w:r w:rsidRPr="007A1276">
              <w:rPr>
                <w:sz w:val="18"/>
                <w:szCs w:val="18"/>
              </w:rPr>
              <w:t>[red]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ride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rode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ridden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reiten, fahren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ring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rang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rung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klingeln, anrufen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rise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rose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risen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aufgehen, steigen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run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rennen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say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said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said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sagen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see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saw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seen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sehen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sell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sold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sold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verkaufen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send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sent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schicken, senden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shake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shook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shaken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schütteln, zittern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shoot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shot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(er)schießen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show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showed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shown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zeigen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shut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shut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shut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schließen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sing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sang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sung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singen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sink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sank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sunk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sinken, versenken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sit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sitzen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sleep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slept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slept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schlafen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speak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spoke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spoken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sprechen, reden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spend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spent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spent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ausgeben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stand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stood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stood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stehen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steal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stole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stolen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stehlen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strike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struck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struck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schlagen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swim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swam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swum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schwimmen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take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took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taken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nehmen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teach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taught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taught</w:t>
            </w:r>
          </w:p>
        </w:tc>
        <w:tc>
          <w:tcPr>
            <w:tcW w:w="2374" w:type="dxa"/>
          </w:tcPr>
          <w:p w:rsidR="007A1C92" w:rsidRDefault="007A1C92" w:rsidP="0068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unterrichten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tear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torn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(zer)rreißen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tell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told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told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erzählen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think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thought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thought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denken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throw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threw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thrown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werfen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wake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woke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woken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wecken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wear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wore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worn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tragen (Kleidung)</w:t>
            </w:r>
          </w:p>
        </w:tc>
      </w:tr>
      <w:tr w:rsidR="007A1C92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win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won</w:t>
            </w:r>
          </w:p>
        </w:tc>
        <w:tc>
          <w:tcPr>
            <w:tcW w:w="2373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won</w:t>
            </w:r>
          </w:p>
        </w:tc>
        <w:tc>
          <w:tcPr>
            <w:tcW w:w="2374" w:type="dxa"/>
          </w:tcPr>
          <w:p w:rsidR="007A1C92" w:rsidRDefault="007A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gewinnen</w:t>
            </w:r>
          </w:p>
        </w:tc>
      </w:tr>
      <w:tr w:rsidR="007A1C92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7A1C92" w:rsidRDefault="007A1C92">
            <w:r>
              <w:t>write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wrote</w:t>
            </w:r>
          </w:p>
        </w:tc>
        <w:tc>
          <w:tcPr>
            <w:tcW w:w="2373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written</w:t>
            </w:r>
          </w:p>
        </w:tc>
        <w:tc>
          <w:tcPr>
            <w:tcW w:w="2374" w:type="dxa"/>
          </w:tcPr>
          <w:p w:rsidR="007A1C92" w:rsidRDefault="007A1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schreiben</w:t>
            </w:r>
          </w:p>
        </w:tc>
      </w:tr>
    </w:tbl>
    <w:p w:rsidR="005013F7" w:rsidRDefault="005013F7"/>
    <w:p w:rsidR="00682FCA" w:rsidRPr="007A1276" w:rsidRDefault="007A1276">
      <w:pPr>
        <w:rPr>
          <w:b/>
        </w:rPr>
      </w:pPr>
      <w:r w:rsidRPr="007A1276">
        <w:rPr>
          <w:b/>
        </w:rPr>
        <w:t>Die folgenden Verben haben unregelmäßige und regelmäßige Formen:</w:t>
      </w:r>
    </w:p>
    <w:tbl>
      <w:tblPr>
        <w:tblStyle w:val="Tabellenraster"/>
        <w:tblW w:w="949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682FCA" w:rsidTr="007A1276">
        <w:tc>
          <w:tcPr>
            <w:tcW w:w="2373" w:type="dxa"/>
            <w:shd w:val="clear" w:color="auto" w:fill="D9E2F3" w:themeFill="accent5" w:themeFillTint="33"/>
          </w:tcPr>
          <w:p w:rsidR="00682FCA" w:rsidRDefault="00682FCA">
            <w:r>
              <w:t>dream</w:t>
            </w:r>
          </w:p>
        </w:tc>
        <w:tc>
          <w:tcPr>
            <w:tcW w:w="2373" w:type="dxa"/>
            <w:shd w:val="clear" w:color="auto" w:fill="D9E2F3" w:themeFill="accent5" w:themeFillTint="33"/>
          </w:tcPr>
          <w:p w:rsidR="00682FCA" w:rsidRDefault="00682FCA">
            <w:r>
              <w:t>dreamt / dreamed</w:t>
            </w:r>
          </w:p>
        </w:tc>
        <w:tc>
          <w:tcPr>
            <w:tcW w:w="2373" w:type="dxa"/>
            <w:shd w:val="clear" w:color="auto" w:fill="D9E2F3" w:themeFill="accent5" w:themeFillTint="33"/>
          </w:tcPr>
          <w:p w:rsidR="00682FCA" w:rsidRDefault="00682FCA">
            <w:r>
              <w:t>dreamt / dreamed</w:t>
            </w:r>
          </w:p>
        </w:tc>
        <w:tc>
          <w:tcPr>
            <w:tcW w:w="2374" w:type="dxa"/>
            <w:shd w:val="clear" w:color="auto" w:fill="D9E2F3" w:themeFill="accent5" w:themeFillTint="33"/>
          </w:tcPr>
          <w:p w:rsidR="00682FCA" w:rsidRDefault="007A1276">
            <w:r>
              <w:t>träumen</w:t>
            </w:r>
          </w:p>
        </w:tc>
      </w:tr>
      <w:tr w:rsidR="00682FCA" w:rsidTr="007A1276">
        <w:tc>
          <w:tcPr>
            <w:tcW w:w="2373" w:type="dxa"/>
          </w:tcPr>
          <w:p w:rsidR="00682FCA" w:rsidRDefault="00682FCA">
            <w:r>
              <w:t>learn</w:t>
            </w:r>
          </w:p>
        </w:tc>
        <w:tc>
          <w:tcPr>
            <w:tcW w:w="2373" w:type="dxa"/>
          </w:tcPr>
          <w:p w:rsidR="00682FCA" w:rsidRDefault="00682FCA">
            <w:r>
              <w:t>learnt / learned</w:t>
            </w:r>
          </w:p>
        </w:tc>
        <w:tc>
          <w:tcPr>
            <w:tcW w:w="2373" w:type="dxa"/>
          </w:tcPr>
          <w:p w:rsidR="00682FCA" w:rsidRDefault="00682FCA">
            <w:r>
              <w:t>learnt / learned</w:t>
            </w:r>
          </w:p>
        </w:tc>
        <w:tc>
          <w:tcPr>
            <w:tcW w:w="2374" w:type="dxa"/>
          </w:tcPr>
          <w:p w:rsidR="00682FCA" w:rsidRDefault="007A1276">
            <w:r>
              <w:t>lernen</w:t>
            </w:r>
          </w:p>
        </w:tc>
      </w:tr>
      <w:tr w:rsidR="007A1C92" w:rsidTr="007A1276">
        <w:tc>
          <w:tcPr>
            <w:tcW w:w="2373" w:type="dxa"/>
            <w:shd w:val="clear" w:color="auto" w:fill="D9E2F3" w:themeFill="accent5" w:themeFillTint="33"/>
          </w:tcPr>
          <w:p w:rsidR="007A1C92" w:rsidRDefault="007A1C92">
            <w:r>
              <w:t>burn</w:t>
            </w:r>
          </w:p>
        </w:tc>
        <w:tc>
          <w:tcPr>
            <w:tcW w:w="2373" w:type="dxa"/>
            <w:shd w:val="clear" w:color="auto" w:fill="D9E2F3" w:themeFill="accent5" w:themeFillTint="33"/>
          </w:tcPr>
          <w:p w:rsidR="007A1C92" w:rsidRDefault="007A1C92">
            <w:r>
              <w:t>burnt / burned</w:t>
            </w:r>
          </w:p>
        </w:tc>
        <w:tc>
          <w:tcPr>
            <w:tcW w:w="2373" w:type="dxa"/>
            <w:shd w:val="clear" w:color="auto" w:fill="D9E2F3" w:themeFill="accent5" w:themeFillTint="33"/>
          </w:tcPr>
          <w:p w:rsidR="007A1C92" w:rsidRDefault="007A1C92">
            <w:r>
              <w:t>burnt / burned</w:t>
            </w:r>
          </w:p>
        </w:tc>
        <w:tc>
          <w:tcPr>
            <w:tcW w:w="2374" w:type="dxa"/>
            <w:shd w:val="clear" w:color="auto" w:fill="D9E2F3" w:themeFill="accent5" w:themeFillTint="33"/>
          </w:tcPr>
          <w:p w:rsidR="007A1C92" w:rsidRDefault="007A1276">
            <w:r>
              <w:t>(ver)brennen</w:t>
            </w:r>
          </w:p>
        </w:tc>
      </w:tr>
    </w:tbl>
    <w:p w:rsidR="00682FCA" w:rsidRDefault="00682FCA" w:rsidP="007A1276"/>
    <w:sectPr w:rsidR="00682FCA" w:rsidSect="007A1276">
      <w:headerReference w:type="default" r:id="rId7"/>
      <w:footerReference w:type="default" r:id="rId8"/>
      <w:pgSz w:w="11906" w:h="16838"/>
      <w:pgMar w:top="124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FE" w:rsidRDefault="005D1EFE" w:rsidP="005013F7">
      <w:pPr>
        <w:spacing w:after="0" w:line="240" w:lineRule="auto"/>
      </w:pPr>
      <w:r>
        <w:separator/>
      </w:r>
    </w:p>
  </w:endnote>
  <w:endnote w:type="continuationSeparator" w:id="0">
    <w:p w:rsidR="005D1EFE" w:rsidRDefault="005D1EFE" w:rsidP="0050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ett 55 PhonSer">
    <w:altName w:val="Klett 55 PhonS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765708"/>
      <w:docPartObj>
        <w:docPartGallery w:val="Page Numbers (Bottom of Page)"/>
        <w:docPartUnique/>
      </w:docPartObj>
    </w:sdtPr>
    <w:sdtContent>
      <w:p w:rsidR="007A1276" w:rsidRDefault="007A127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563">
          <w:rPr>
            <w:noProof/>
          </w:rPr>
          <w:t>2</w:t>
        </w:r>
        <w:r>
          <w:fldChar w:fldCharType="end"/>
        </w:r>
      </w:p>
    </w:sdtContent>
  </w:sdt>
  <w:p w:rsidR="007A1276" w:rsidRPr="007A1276" w:rsidRDefault="007A127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FE" w:rsidRDefault="005D1EFE" w:rsidP="005013F7">
      <w:pPr>
        <w:spacing w:after="0" w:line="240" w:lineRule="auto"/>
      </w:pPr>
      <w:r>
        <w:separator/>
      </w:r>
    </w:p>
  </w:footnote>
  <w:footnote w:type="continuationSeparator" w:id="0">
    <w:p w:rsidR="005D1EFE" w:rsidRDefault="005D1EFE" w:rsidP="005013F7">
      <w:pPr>
        <w:spacing w:after="0" w:line="240" w:lineRule="auto"/>
      </w:pPr>
      <w:r>
        <w:continuationSeparator/>
      </w:r>
    </w:p>
  </w:footnote>
  <w:footnote w:id="1">
    <w:p w:rsidR="007A1C92" w:rsidRDefault="007A1C9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7A1276">
        <w:t xml:space="preserve">Ebenso Komposita mit </w:t>
      </w:r>
      <w:r w:rsidR="007A1276" w:rsidRPr="007A1276">
        <w:rPr>
          <w:i/>
        </w:rPr>
        <w:t>stand</w:t>
      </w:r>
      <w:r w:rsidR="007A1276">
        <w:t xml:space="preserve">: </w:t>
      </w:r>
      <w:r>
        <w:t>understand (understood, understood)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397"/>
      <w:gridCol w:w="5665"/>
    </w:tblGrid>
    <w:tr w:rsidR="007A1276" w:rsidTr="007A1276">
      <w:tc>
        <w:tcPr>
          <w:tcW w:w="3397" w:type="dxa"/>
          <w:shd w:val="clear" w:color="auto" w:fill="D9E2F3" w:themeFill="accent5" w:themeFillTint="33"/>
        </w:tcPr>
        <w:p w:rsidR="007A1276" w:rsidRPr="007A1276" w:rsidRDefault="007A1276" w:rsidP="007A1276">
          <w:pPr>
            <w:pStyle w:val="Kopfzeile"/>
            <w:jc w:val="right"/>
            <w:rPr>
              <w:b/>
            </w:rPr>
          </w:pPr>
          <w:r w:rsidRPr="007A1276">
            <w:rPr>
              <w:b/>
            </w:rPr>
            <w:t>GRAMMAR</w:t>
          </w:r>
        </w:p>
      </w:tc>
      <w:tc>
        <w:tcPr>
          <w:tcW w:w="5665" w:type="dxa"/>
          <w:tcBorders>
            <w:top w:val="nil"/>
            <w:right w:val="nil"/>
          </w:tcBorders>
        </w:tcPr>
        <w:p w:rsidR="007A1276" w:rsidRPr="007A1276" w:rsidRDefault="007A1276">
          <w:pPr>
            <w:pStyle w:val="Kopfzeile"/>
            <w:rPr>
              <w:b/>
            </w:rPr>
          </w:pPr>
          <w:r w:rsidRPr="007A1276">
            <w:rPr>
              <w:b/>
            </w:rPr>
            <w:t>Irregular verbs</w:t>
          </w:r>
        </w:p>
      </w:tc>
    </w:tr>
  </w:tbl>
  <w:p w:rsidR="007A1276" w:rsidRDefault="007A12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F7"/>
    <w:rsid w:val="000C4D3C"/>
    <w:rsid w:val="005013F7"/>
    <w:rsid w:val="005D1EFE"/>
    <w:rsid w:val="00682FCA"/>
    <w:rsid w:val="00703563"/>
    <w:rsid w:val="00745790"/>
    <w:rsid w:val="007A1276"/>
    <w:rsid w:val="007A1C92"/>
    <w:rsid w:val="00B1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ABEFD"/>
  <w15:chartTrackingRefBased/>
  <w15:docId w15:val="{8C180634-9EA3-4696-80BE-30DD3D8F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0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013F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3F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13F7"/>
    <w:rPr>
      <w:vertAlign w:val="superscript"/>
    </w:rPr>
  </w:style>
  <w:style w:type="paragraph" w:customStyle="1" w:styleId="Pa3">
    <w:name w:val="Pa3"/>
    <w:basedOn w:val="Standard"/>
    <w:next w:val="Standard"/>
    <w:uiPriority w:val="99"/>
    <w:rsid w:val="007A1C92"/>
    <w:pPr>
      <w:autoSpaceDE w:val="0"/>
      <w:autoSpaceDN w:val="0"/>
      <w:adjustRightInd w:val="0"/>
      <w:spacing w:after="0" w:line="191" w:lineRule="atLeast"/>
    </w:pPr>
    <w:rPr>
      <w:rFonts w:ascii="Klett 55 PhonSer" w:hAnsi="Klett 55 PhonSer"/>
      <w:sz w:val="24"/>
      <w:szCs w:val="24"/>
    </w:rPr>
  </w:style>
  <w:style w:type="table" w:styleId="Gitternetztabelle4Akzent5">
    <w:name w:val="Grid Table 4 Accent 5"/>
    <w:basedOn w:val="NormaleTabelle"/>
    <w:uiPriority w:val="49"/>
    <w:rsid w:val="007A12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A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1276"/>
  </w:style>
  <w:style w:type="paragraph" w:styleId="Fuzeile">
    <w:name w:val="footer"/>
    <w:basedOn w:val="Standard"/>
    <w:link w:val="FuzeileZchn"/>
    <w:uiPriority w:val="99"/>
    <w:unhideWhenUsed/>
    <w:rsid w:val="007A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1276"/>
  </w:style>
  <w:style w:type="character" w:styleId="Hyperlink">
    <w:name w:val="Hyperlink"/>
    <w:basedOn w:val="Absatz-Standardschriftart"/>
    <w:uiPriority w:val="99"/>
    <w:unhideWhenUsed/>
    <w:rsid w:val="007A1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D8920-AD16-4328-97C2-47CE6BC1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Werner</dc:creator>
  <cp:keywords/>
  <dc:description/>
  <cp:lastModifiedBy>Helen Werner</cp:lastModifiedBy>
  <cp:revision>1</cp:revision>
  <dcterms:created xsi:type="dcterms:W3CDTF">2021-02-11T17:06:00Z</dcterms:created>
  <dcterms:modified xsi:type="dcterms:W3CDTF">2021-02-11T18:10:00Z</dcterms:modified>
</cp:coreProperties>
</file>