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5553" w14:textId="77777777" w:rsidR="000A5901" w:rsidRPr="005B7FB9" w:rsidRDefault="004F2FB3" w:rsidP="005B7FB9">
      <w:pPr>
        <w:jc w:val="center"/>
        <w:rPr>
          <w:b/>
          <w:bCs/>
          <w:sz w:val="36"/>
          <w:szCs w:val="36"/>
        </w:rPr>
      </w:pPr>
      <w:r w:rsidRPr="005B7FB9">
        <w:rPr>
          <w:b/>
          <w:bCs/>
          <w:sz w:val="36"/>
          <w:szCs w:val="36"/>
        </w:rPr>
        <w:t>Silent letters</w:t>
      </w:r>
    </w:p>
    <w:p w14:paraId="013F15B7" w14:textId="1E9C44DD" w:rsidR="000A5901" w:rsidRPr="009B58D0" w:rsidRDefault="004F2FB3">
      <w:pPr>
        <w:rPr>
          <w:lang w:val="en-US"/>
        </w:rPr>
      </w:pPr>
      <w:r w:rsidRPr="009B58D0">
        <w:rPr>
          <w:lang w:val="en-US"/>
        </w:rPr>
        <w:t xml:space="preserve">Silent letters </w:t>
      </w:r>
      <w:r w:rsidR="009B58D0" w:rsidRPr="009B58D0">
        <w:rPr>
          <w:lang w:val="en-US"/>
        </w:rPr>
        <w:t>are letters in a word that are not pronounced</w:t>
      </w:r>
      <w:r w:rsidRPr="009B58D0">
        <w:rPr>
          <w:lang w:val="en-US"/>
        </w:rPr>
        <w:t xml:space="preserve">. </w:t>
      </w:r>
      <w:r w:rsidR="009B58D0" w:rsidRPr="009B58D0">
        <w:rPr>
          <w:lang w:val="en-US"/>
        </w:rPr>
        <w:t>For example, the word</w:t>
      </w:r>
      <w:r w:rsidRPr="009B58D0">
        <w:rPr>
          <w:lang w:val="en-US"/>
        </w:rPr>
        <w:t xml:space="preserve"> </w:t>
      </w:r>
      <w:r w:rsidRPr="009B58D0">
        <w:rPr>
          <w:b/>
          <w:i/>
          <w:lang w:val="en-US"/>
        </w:rPr>
        <w:t>knot</w:t>
      </w:r>
      <w:r w:rsidRPr="009B58D0">
        <w:rPr>
          <w:lang w:val="en-US"/>
        </w:rPr>
        <w:t xml:space="preserve"> (Knoten) </w:t>
      </w:r>
      <w:r w:rsidR="009B58D0" w:rsidRPr="009B58D0">
        <w:rPr>
          <w:lang w:val="en-US"/>
        </w:rPr>
        <w:t>sounds j</w:t>
      </w:r>
      <w:r w:rsidR="009B58D0">
        <w:rPr>
          <w:lang w:val="en-US"/>
        </w:rPr>
        <w:t>ust like the word</w:t>
      </w:r>
      <w:r w:rsidRPr="009B58D0">
        <w:rPr>
          <w:lang w:val="en-US"/>
        </w:rPr>
        <w:t xml:space="preserve"> </w:t>
      </w:r>
      <w:r w:rsidRPr="009B58D0">
        <w:rPr>
          <w:b/>
          <w:i/>
          <w:lang w:val="en-US"/>
        </w:rPr>
        <w:t>not</w:t>
      </w:r>
      <w:r w:rsidRPr="009B58D0">
        <w:rPr>
          <w:lang w:val="en-US"/>
        </w:rPr>
        <w:t xml:space="preserve"> (nicht).</w:t>
      </w: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804"/>
      </w:tblGrid>
      <w:tr w:rsidR="000A5901" w14:paraId="65413939" w14:textId="77777777">
        <w:tc>
          <w:tcPr>
            <w:tcW w:w="817" w:type="dxa"/>
            <w:shd w:val="clear" w:color="auto" w:fill="BFBFBF" w:themeFill="background1" w:themeFillShade="BF"/>
          </w:tcPr>
          <w:p w14:paraId="6C30C8AC" w14:textId="77777777" w:rsidR="000A5901" w:rsidRDefault="004F2FB3">
            <w:pPr>
              <w:spacing w:after="0" w:line="240" w:lineRule="auto"/>
            </w:pPr>
            <w:r>
              <w:t>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68F5B5C" w14:textId="77777777" w:rsidR="000A5901" w:rsidRDefault="004F2FB3">
            <w:pPr>
              <w:spacing w:after="0" w:line="240" w:lineRule="auto"/>
            </w:pPr>
            <w:r>
              <w:t xml:space="preserve">Adverbien auf </w:t>
            </w:r>
            <w:r>
              <w:rPr>
                <w:b/>
              </w:rPr>
              <w:t>–cally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64B09496" w14:textId="77777777" w:rsidR="000A5901" w:rsidRDefault="004F2FB3">
            <w:pPr>
              <w:spacing w:after="0" w:line="240" w:lineRule="auto"/>
            </w:pPr>
            <w:r>
              <w:t>fantastic</w:t>
            </w:r>
            <w:r>
              <w:rPr>
                <w:b/>
              </w:rPr>
              <w:t>a</w:t>
            </w:r>
            <w:r>
              <w:t>lly, specific</w:t>
            </w:r>
            <w:r>
              <w:rPr>
                <w:b/>
              </w:rPr>
              <w:t>a</w:t>
            </w:r>
            <w:r>
              <w:t>lly</w:t>
            </w:r>
          </w:p>
        </w:tc>
      </w:tr>
      <w:tr w:rsidR="000A5901" w:rsidRPr="007B6AC0" w14:paraId="0634B216" w14:textId="77777777">
        <w:tc>
          <w:tcPr>
            <w:tcW w:w="817" w:type="dxa"/>
          </w:tcPr>
          <w:p w14:paraId="123D2DC8" w14:textId="77777777" w:rsidR="000A5901" w:rsidRDefault="004F2FB3">
            <w:pPr>
              <w:spacing w:after="0" w:line="240" w:lineRule="auto"/>
            </w:pPr>
            <w:r>
              <w:t>B</w:t>
            </w:r>
          </w:p>
        </w:tc>
        <w:tc>
          <w:tcPr>
            <w:tcW w:w="2268" w:type="dxa"/>
          </w:tcPr>
          <w:p w14:paraId="5011FE9D" w14:textId="29C90F8C" w:rsidR="000A5901" w:rsidRDefault="004F2FB3">
            <w:pPr>
              <w:spacing w:after="0" w:line="240" w:lineRule="auto"/>
            </w:pPr>
            <w:r>
              <w:rPr>
                <w:b/>
              </w:rPr>
              <w:t>mb</w:t>
            </w:r>
          </w:p>
        </w:tc>
        <w:tc>
          <w:tcPr>
            <w:tcW w:w="6804" w:type="dxa"/>
          </w:tcPr>
          <w:p w14:paraId="5D61A646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clim</w:t>
            </w:r>
            <w:r>
              <w:rPr>
                <w:b/>
                <w:lang w:val="en-US"/>
              </w:rPr>
              <w:t>b</w:t>
            </w:r>
            <w:r>
              <w:rPr>
                <w:lang w:val="en-US"/>
              </w:rPr>
              <w:t>, bom</w:t>
            </w:r>
            <w:r>
              <w:rPr>
                <w:b/>
                <w:lang w:val="en-US"/>
              </w:rPr>
              <w:t>b</w:t>
            </w:r>
            <w:r>
              <w:rPr>
                <w:lang w:val="en-US"/>
              </w:rPr>
              <w:t>, com</w:t>
            </w:r>
            <w:r>
              <w:rPr>
                <w:b/>
                <w:lang w:val="en-US"/>
              </w:rPr>
              <w:t xml:space="preserve">b </w:t>
            </w:r>
            <w:r>
              <w:rPr>
                <w:lang w:val="en-US"/>
              </w:rPr>
              <w:t>/ tom</w:t>
            </w:r>
            <w:r>
              <w:rPr>
                <w:b/>
                <w:lang w:val="en-US"/>
              </w:rPr>
              <w:t>b</w:t>
            </w:r>
            <w:r>
              <w:rPr>
                <w:lang w:val="en-US"/>
              </w:rPr>
              <w:t>, thum</w:t>
            </w:r>
            <w:r>
              <w:rPr>
                <w:b/>
                <w:lang w:val="en-US"/>
              </w:rPr>
              <w:t>b</w:t>
            </w:r>
            <w:r>
              <w:rPr>
                <w:lang w:val="en-US"/>
              </w:rPr>
              <w:t>, num</w:t>
            </w:r>
            <w:r>
              <w:rPr>
                <w:b/>
                <w:lang w:val="en-US"/>
              </w:rPr>
              <w:t>b</w:t>
            </w:r>
            <w:r>
              <w:rPr>
                <w:lang w:val="en-US"/>
              </w:rPr>
              <w:t>, crum</w:t>
            </w:r>
            <w:r>
              <w:rPr>
                <w:b/>
                <w:lang w:val="en-US"/>
              </w:rPr>
              <w:t>b</w:t>
            </w:r>
            <w:r>
              <w:rPr>
                <w:lang w:val="en-US"/>
              </w:rPr>
              <w:t>s</w:t>
            </w:r>
          </w:p>
        </w:tc>
      </w:tr>
      <w:tr w:rsidR="000A5901" w14:paraId="105DDB22" w14:textId="77777777">
        <w:tc>
          <w:tcPr>
            <w:tcW w:w="817" w:type="dxa"/>
          </w:tcPr>
          <w:p w14:paraId="2EA0A3A0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63B1FC5A" w14:textId="21663EDC" w:rsidR="000A5901" w:rsidRDefault="004F2FB3">
            <w:pPr>
              <w:spacing w:after="0" w:line="240" w:lineRule="auto"/>
            </w:pPr>
            <w:r>
              <w:rPr>
                <w:b/>
              </w:rPr>
              <w:t>bt</w:t>
            </w:r>
          </w:p>
        </w:tc>
        <w:tc>
          <w:tcPr>
            <w:tcW w:w="6804" w:type="dxa"/>
          </w:tcPr>
          <w:p w14:paraId="3E2AF09F" w14:textId="77777777" w:rsidR="000A5901" w:rsidRDefault="004F2FB3">
            <w:pPr>
              <w:spacing w:after="0" w:line="240" w:lineRule="auto"/>
            </w:pPr>
            <w:r>
              <w:t>de</w:t>
            </w:r>
            <w:r>
              <w:rPr>
                <w:b/>
              </w:rPr>
              <w:t>b</w:t>
            </w:r>
            <w:r>
              <w:t>t, dou</w:t>
            </w:r>
            <w:r>
              <w:rPr>
                <w:b/>
              </w:rPr>
              <w:t>b</w:t>
            </w:r>
            <w:r>
              <w:t>t, su</w:t>
            </w:r>
            <w:r>
              <w:rPr>
                <w:b/>
              </w:rPr>
              <w:t>b</w:t>
            </w:r>
            <w:r>
              <w:t>tle</w:t>
            </w:r>
          </w:p>
        </w:tc>
      </w:tr>
      <w:tr w:rsidR="000A5901" w14:paraId="56A36C3F" w14:textId="77777777">
        <w:tc>
          <w:tcPr>
            <w:tcW w:w="817" w:type="dxa"/>
            <w:shd w:val="clear" w:color="auto" w:fill="BFBFBF" w:themeFill="background1" w:themeFillShade="BF"/>
          </w:tcPr>
          <w:p w14:paraId="7BAC52E2" w14:textId="77777777" w:rsidR="000A5901" w:rsidRDefault="004F2FB3">
            <w:pPr>
              <w:spacing w:after="0" w:line="240" w:lineRule="auto"/>
            </w:pPr>
            <w:r>
              <w:t>C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CF49666" w14:textId="3B2A3052" w:rsidR="000A5901" w:rsidRDefault="004F2FB3">
            <w:pPr>
              <w:spacing w:after="0" w:line="240" w:lineRule="auto"/>
            </w:pPr>
            <w:r>
              <w:rPr>
                <w:b/>
              </w:rPr>
              <w:t>sc</w:t>
            </w:r>
            <w:r>
              <w:t xml:space="preserve"> 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6E3A88EA" w14:textId="1FF1C0CD" w:rsidR="000A5901" w:rsidRDefault="004F2FB3">
            <w:pPr>
              <w:spacing w:after="0" w:line="240" w:lineRule="auto"/>
            </w:pPr>
            <w:r>
              <w:t>mus</w:t>
            </w:r>
            <w:r>
              <w:rPr>
                <w:b/>
              </w:rPr>
              <w:t>cl</w:t>
            </w:r>
            <w:r>
              <w:t>e,</w:t>
            </w:r>
            <w:r w:rsidR="005B7FB9">
              <w:t xml:space="preserve"> </w:t>
            </w:r>
            <w:r>
              <w:t>s</w:t>
            </w:r>
            <w:r>
              <w:rPr>
                <w:b/>
              </w:rPr>
              <w:t>c</w:t>
            </w:r>
            <w:r>
              <w:t>issors, s</w:t>
            </w:r>
            <w:r>
              <w:rPr>
                <w:b/>
              </w:rPr>
              <w:t>c</w:t>
            </w:r>
            <w:r>
              <w:t>ene</w:t>
            </w:r>
          </w:p>
        </w:tc>
      </w:tr>
      <w:tr w:rsidR="000A5901" w14:paraId="7F361359" w14:textId="77777777">
        <w:tc>
          <w:tcPr>
            <w:tcW w:w="817" w:type="dxa"/>
          </w:tcPr>
          <w:p w14:paraId="567C94D0" w14:textId="77777777" w:rsidR="000A5901" w:rsidRDefault="004F2FB3">
            <w:pPr>
              <w:spacing w:after="0" w:line="240" w:lineRule="auto"/>
            </w:pPr>
            <w:r>
              <w:t>D</w:t>
            </w:r>
          </w:p>
        </w:tc>
        <w:tc>
          <w:tcPr>
            <w:tcW w:w="2268" w:type="dxa"/>
          </w:tcPr>
          <w:p w14:paraId="0465C6EF" w14:textId="77777777" w:rsidR="000A5901" w:rsidRDefault="000A5901">
            <w:pPr>
              <w:spacing w:after="0" w:line="240" w:lineRule="auto"/>
            </w:pPr>
          </w:p>
        </w:tc>
        <w:tc>
          <w:tcPr>
            <w:tcW w:w="6804" w:type="dxa"/>
          </w:tcPr>
          <w:p w14:paraId="4F8D6A5B" w14:textId="77777777" w:rsidR="000A5901" w:rsidRDefault="004F2FB3">
            <w:pPr>
              <w:spacing w:after="0" w:line="240" w:lineRule="auto"/>
            </w:pPr>
            <w:r>
              <w:t>We</w:t>
            </w:r>
            <w:r>
              <w:rPr>
                <w:b/>
              </w:rPr>
              <w:t>d</w:t>
            </w:r>
            <w:r>
              <w:t>nesday</w:t>
            </w:r>
          </w:p>
        </w:tc>
      </w:tr>
      <w:tr w:rsidR="000A5901" w14:paraId="1484081A" w14:textId="77777777">
        <w:tc>
          <w:tcPr>
            <w:tcW w:w="817" w:type="dxa"/>
          </w:tcPr>
          <w:p w14:paraId="58914BEB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</w:tcPr>
          <w:p w14:paraId="591A69AF" w14:textId="77777777" w:rsidR="000A5901" w:rsidRDefault="004F2F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nd</w:t>
            </w:r>
          </w:p>
        </w:tc>
        <w:tc>
          <w:tcPr>
            <w:tcW w:w="6804" w:type="dxa"/>
          </w:tcPr>
          <w:p w14:paraId="65554D51" w14:textId="77777777" w:rsidR="000A5901" w:rsidRDefault="004F2FB3">
            <w:pPr>
              <w:spacing w:after="0" w:line="240" w:lineRule="auto"/>
            </w:pPr>
            <w:r>
              <w:t>sandwich, handsome</w:t>
            </w:r>
          </w:p>
        </w:tc>
      </w:tr>
      <w:tr w:rsidR="000A5901" w14:paraId="6C2DF22F" w14:textId="77777777">
        <w:tc>
          <w:tcPr>
            <w:tcW w:w="817" w:type="dxa"/>
          </w:tcPr>
          <w:p w14:paraId="28378199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</w:tcPr>
          <w:p w14:paraId="74738E3D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dg</w:t>
            </w:r>
          </w:p>
        </w:tc>
        <w:tc>
          <w:tcPr>
            <w:tcW w:w="6804" w:type="dxa"/>
          </w:tcPr>
          <w:p w14:paraId="1024BB31" w14:textId="77777777" w:rsidR="000A5901" w:rsidRDefault="004F2FB3">
            <w:pPr>
              <w:spacing w:after="0" w:line="240" w:lineRule="auto"/>
            </w:pPr>
            <w:r>
              <w:t>bridge, edge, ledge</w:t>
            </w:r>
          </w:p>
        </w:tc>
      </w:tr>
      <w:tr w:rsidR="000A5901" w14:paraId="530DC73C" w14:textId="77777777">
        <w:tc>
          <w:tcPr>
            <w:tcW w:w="817" w:type="dxa"/>
            <w:shd w:val="clear" w:color="auto" w:fill="BFBFBF" w:themeFill="background1" w:themeFillShade="BF"/>
          </w:tcPr>
          <w:p w14:paraId="39B0D56F" w14:textId="77777777" w:rsidR="000A5901" w:rsidRDefault="004F2FB3">
            <w:pPr>
              <w:spacing w:after="0" w:line="240" w:lineRule="auto"/>
            </w:pPr>
            <w:r>
              <w:t>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FF8CD94" w14:textId="77777777" w:rsidR="000A5901" w:rsidRDefault="004F2FB3">
            <w:pPr>
              <w:spacing w:after="0" w:line="240" w:lineRule="auto"/>
            </w:pPr>
            <w:r>
              <w:t>als Zeichen für einen langen Vokal oder Diphthong in der vorherigen Silbe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16F380D5" w14:textId="77777777" w:rsidR="000A5901" w:rsidRPr="00460950" w:rsidRDefault="004F2FB3">
            <w:pPr>
              <w:spacing w:after="0" w:line="240" w:lineRule="auto"/>
              <w:rPr>
                <w:lang w:val="en-US"/>
              </w:rPr>
            </w:pPr>
            <w:r w:rsidRPr="00460950">
              <w:rPr>
                <w:lang w:val="en-US"/>
              </w:rPr>
              <w:t>vgl. rid / rid</w:t>
            </w:r>
            <w:r w:rsidRPr="00460950">
              <w:rPr>
                <w:b/>
                <w:lang w:val="en-US"/>
              </w:rPr>
              <w:t>e</w:t>
            </w:r>
          </w:p>
          <w:p w14:paraId="16A22B98" w14:textId="77777777" w:rsidR="000A5901" w:rsidRPr="00460950" w:rsidRDefault="004F2FB3">
            <w:pPr>
              <w:spacing w:after="0" w:line="240" w:lineRule="auto"/>
              <w:rPr>
                <w:lang w:val="en-US"/>
              </w:rPr>
            </w:pPr>
            <w:r w:rsidRPr="00460950">
              <w:rPr>
                <w:lang w:val="en-US"/>
              </w:rPr>
              <w:t>vgl. stag / stag</w:t>
            </w:r>
            <w:r w:rsidRPr="00460950">
              <w:rPr>
                <w:b/>
                <w:lang w:val="en-US"/>
              </w:rPr>
              <w:t>e</w:t>
            </w:r>
            <w:r w:rsidRPr="00460950">
              <w:rPr>
                <w:lang w:val="en-US"/>
              </w:rPr>
              <w:t xml:space="preserve"> </w:t>
            </w:r>
          </w:p>
          <w:p w14:paraId="666F333E" w14:textId="77777777" w:rsidR="000A5901" w:rsidRDefault="004F2FB3">
            <w:pPr>
              <w:spacing w:after="0" w:line="240" w:lineRule="auto"/>
            </w:pPr>
            <w:r>
              <w:t>vgl. breath / breath</w:t>
            </w:r>
            <w:r>
              <w:rPr>
                <w:b/>
              </w:rPr>
              <w:t>e</w:t>
            </w:r>
          </w:p>
        </w:tc>
      </w:tr>
      <w:tr w:rsidR="000A5901" w:rsidRPr="007B6AC0" w14:paraId="624895E3" w14:textId="77777777">
        <w:trPr>
          <w:trHeight w:val="80"/>
        </w:trPr>
        <w:tc>
          <w:tcPr>
            <w:tcW w:w="817" w:type="dxa"/>
          </w:tcPr>
          <w:p w14:paraId="52A13059" w14:textId="77777777" w:rsidR="000A5901" w:rsidRDefault="004F2FB3">
            <w:pPr>
              <w:spacing w:after="0" w:line="240" w:lineRule="auto"/>
            </w:pPr>
            <w:r>
              <w:t>G</w:t>
            </w:r>
          </w:p>
        </w:tc>
        <w:tc>
          <w:tcPr>
            <w:tcW w:w="2268" w:type="dxa"/>
          </w:tcPr>
          <w:p w14:paraId="0CC8A139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gn, gm</w:t>
            </w:r>
          </w:p>
        </w:tc>
        <w:tc>
          <w:tcPr>
            <w:tcW w:w="6804" w:type="dxa"/>
          </w:tcPr>
          <w:p w14:paraId="07DDC7D9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g</w:t>
            </w:r>
            <w:r>
              <w:rPr>
                <w:lang w:val="en-US"/>
              </w:rPr>
              <w:t>nat, forei</w:t>
            </w:r>
            <w:r>
              <w:rPr>
                <w:b/>
                <w:lang w:val="en-US"/>
              </w:rPr>
              <w:t>g</w:t>
            </w:r>
            <w:r>
              <w:rPr>
                <w:lang w:val="en-US"/>
              </w:rPr>
              <w:t>n, si</w:t>
            </w:r>
            <w:r>
              <w:rPr>
                <w:b/>
                <w:lang w:val="en-US"/>
              </w:rPr>
              <w:t>g</w:t>
            </w:r>
            <w:r>
              <w:rPr>
                <w:lang w:val="en-US"/>
              </w:rPr>
              <w:t>n, rei</w:t>
            </w:r>
            <w:r>
              <w:rPr>
                <w:b/>
                <w:lang w:val="en-US"/>
              </w:rPr>
              <w:t>g</w:t>
            </w:r>
            <w:r>
              <w:rPr>
                <w:lang w:val="en-US"/>
              </w:rPr>
              <w:t>n; diaphra</w:t>
            </w:r>
            <w:r>
              <w:rPr>
                <w:b/>
                <w:lang w:val="en-US"/>
              </w:rPr>
              <w:t>g</w:t>
            </w:r>
            <w:r>
              <w:rPr>
                <w:lang w:val="en-US"/>
              </w:rPr>
              <w:t xml:space="preserve">m </w:t>
            </w:r>
          </w:p>
        </w:tc>
      </w:tr>
      <w:tr w:rsidR="000A5901" w14:paraId="6F8CEEB4" w14:textId="77777777">
        <w:tc>
          <w:tcPr>
            <w:tcW w:w="817" w:type="dxa"/>
          </w:tcPr>
          <w:p w14:paraId="15AB1F4D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60DC8DC9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gh</w:t>
            </w:r>
          </w:p>
        </w:tc>
        <w:tc>
          <w:tcPr>
            <w:tcW w:w="6804" w:type="dxa"/>
          </w:tcPr>
          <w:p w14:paraId="0838366F" w14:textId="77777777" w:rsidR="000A5901" w:rsidRDefault="004F2FB3">
            <w:pPr>
              <w:spacing w:after="0" w:line="240" w:lineRule="auto"/>
            </w:pPr>
            <w:r>
              <w:t>hi</w:t>
            </w:r>
            <w:r w:rsidRPr="00BA6B77">
              <w:rPr>
                <w:b/>
                <w:bCs/>
              </w:rPr>
              <w:t>gh</w:t>
            </w:r>
            <w:r>
              <w:t>, li</w:t>
            </w:r>
            <w:r w:rsidRPr="00BA6B77">
              <w:rPr>
                <w:b/>
                <w:bCs/>
              </w:rPr>
              <w:t>gh</w:t>
            </w:r>
            <w:r>
              <w:t>t, thou</w:t>
            </w:r>
            <w:r w:rsidRPr="00BA6B77">
              <w:rPr>
                <w:b/>
                <w:bCs/>
              </w:rPr>
              <w:t>gh</w:t>
            </w:r>
            <w:r>
              <w:t>, throu</w:t>
            </w:r>
            <w:r w:rsidRPr="00BA6B77">
              <w:rPr>
                <w:b/>
                <w:bCs/>
              </w:rPr>
              <w:t>gh</w:t>
            </w:r>
          </w:p>
        </w:tc>
      </w:tr>
      <w:tr w:rsidR="000A5901" w14:paraId="1A7272C1" w14:textId="77777777">
        <w:tc>
          <w:tcPr>
            <w:tcW w:w="817" w:type="dxa"/>
            <w:shd w:val="clear" w:color="auto" w:fill="BFBFBF" w:themeFill="background1" w:themeFillShade="BF"/>
          </w:tcPr>
          <w:p w14:paraId="0CAE59F1" w14:textId="77777777" w:rsidR="000A5901" w:rsidRDefault="004F2FB3">
            <w:pPr>
              <w:spacing w:after="0" w:line="240" w:lineRule="auto"/>
            </w:pPr>
            <w:r>
              <w:t>H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7BD316B" w14:textId="77777777" w:rsidR="000A5901" w:rsidRDefault="004F2FB3">
            <w:pPr>
              <w:spacing w:after="0" w:line="240" w:lineRule="auto"/>
            </w:pPr>
            <w:r>
              <w:t>am Wortanfang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501D988E" w14:textId="77777777" w:rsidR="000A5901" w:rsidRDefault="004F2FB3">
            <w:pPr>
              <w:spacing w:after="0" w:line="240" w:lineRule="auto"/>
            </w:pPr>
            <w:r w:rsidRPr="00460950">
              <w:rPr>
                <w:b/>
                <w:bCs/>
              </w:rPr>
              <w:t>h</w:t>
            </w:r>
            <w:r>
              <w:t xml:space="preserve">onest, </w:t>
            </w:r>
            <w:r w:rsidRPr="00460950">
              <w:rPr>
                <w:b/>
                <w:bCs/>
              </w:rPr>
              <w:t>h</w:t>
            </w:r>
            <w:r>
              <w:t xml:space="preserve">our, </w:t>
            </w:r>
            <w:r w:rsidRPr="00460950">
              <w:rPr>
                <w:b/>
                <w:bCs/>
              </w:rPr>
              <w:t>h</w:t>
            </w:r>
            <w:r>
              <w:t>eir</w:t>
            </w:r>
          </w:p>
        </w:tc>
      </w:tr>
      <w:tr w:rsidR="000A5901" w14:paraId="1626868F" w14:textId="77777777">
        <w:tc>
          <w:tcPr>
            <w:tcW w:w="817" w:type="dxa"/>
            <w:shd w:val="clear" w:color="auto" w:fill="BFBFBF" w:themeFill="background1" w:themeFillShade="BF"/>
          </w:tcPr>
          <w:p w14:paraId="33A9108F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7ED0B7F" w14:textId="0232C5B0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ch = k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5BDF0743" w14:textId="19BB1F3E" w:rsidR="000A5901" w:rsidRDefault="004F2FB3">
            <w:pPr>
              <w:spacing w:after="0" w:line="240" w:lineRule="auto"/>
            </w:pPr>
            <w:r>
              <w:t xml:space="preserve">school, stomach, technique </w:t>
            </w:r>
          </w:p>
        </w:tc>
      </w:tr>
      <w:tr w:rsidR="000A5901" w14:paraId="0D371062" w14:textId="77777777">
        <w:tc>
          <w:tcPr>
            <w:tcW w:w="817" w:type="dxa"/>
            <w:shd w:val="clear" w:color="auto" w:fill="BFBFBF" w:themeFill="background1" w:themeFillShade="BF"/>
          </w:tcPr>
          <w:p w14:paraId="5F04E108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939DBE0" w14:textId="00C0391F" w:rsidR="000A5901" w:rsidRPr="00E33B17" w:rsidRDefault="00E33B1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4F2FB3" w:rsidRPr="00E33B17">
              <w:rPr>
                <w:b/>
                <w:bCs/>
              </w:rPr>
              <w:t>h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1BB516C4" w14:textId="77777777" w:rsidR="000A5901" w:rsidRDefault="004F2FB3">
            <w:pPr>
              <w:spacing w:after="0" w:line="240" w:lineRule="auto"/>
            </w:pPr>
            <w:r>
              <w:t>T</w:t>
            </w:r>
            <w:r>
              <w:rPr>
                <w:b/>
              </w:rPr>
              <w:t>h</w:t>
            </w:r>
            <w:r>
              <w:t>emse, T</w:t>
            </w:r>
            <w:r>
              <w:rPr>
                <w:b/>
              </w:rPr>
              <w:t>h</w:t>
            </w:r>
            <w:r>
              <w:t>ailand</w:t>
            </w:r>
          </w:p>
        </w:tc>
      </w:tr>
      <w:tr w:rsidR="000A5901" w14:paraId="343B9147" w14:textId="77777777">
        <w:tc>
          <w:tcPr>
            <w:tcW w:w="817" w:type="dxa"/>
          </w:tcPr>
          <w:p w14:paraId="147C3567" w14:textId="77777777" w:rsidR="000A5901" w:rsidRDefault="004F2FB3">
            <w:pPr>
              <w:spacing w:after="0" w:line="240" w:lineRule="auto"/>
            </w:pPr>
            <w:r>
              <w:t>I</w:t>
            </w:r>
          </w:p>
        </w:tc>
        <w:tc>
          <w:tcPr>
            <w:tcW w:w="2268" w:type="dxa"/>
          </w:tcPr>
          <w:p w14:paraId="7C1973ED" w14:textId="77777777" w:rsidR="000A5901" w:rsidRDefault="000A5901">
            <w:pPr>
              <w:spacing w:after="0" w:line="240" w:lineRule="auto"/>
            </w:pPr>
          </w:p>
        </w:tc>
        <w:tc>
          <w:tcPr>
            <w:tcW w:w="6804" w:type="dxa"/>
          </w:tcPr>
          <w:p w14:paraId="77813E2F" w14:textId="77777777" w:rsidR="000A5901" w:rsidRDefault="004F2FB3">
            <w:pPr>
              <w:spacing w:after="0" w:line="240" w:lineRule="auto"/>
            </w:pPr>
            <w:r>
              <w:t>bus</w:t>
            </w:r>
            <w:r>
              <w:rPr>
                <w:b/>
              </w:rPr>
              <w:t>i</w:t>
            </w:r>
            <w:r>
              <w:t>ness</w:t>
            </w:r>
          </w:p>
        </w:tc>
      </w:tr>
      <w:tr w:rsidR="000A5901" w14:paraId="341B8A9C" w14:textId="77777777">
        <w:tc>
          <w:tcPr>
            <w:tcW w:w="817" w:type="dxa"/>
            <w:shd w:val="clear" w:color="auto" w:fill="BFBFBF" w:themeFill="background1" w:themeFillShade="BF"/>
          </w:tcPr>
          <w:p w14:paraId="6C41228A" w14:textId="77777777" w:rsidR="000A5901" w:rsidRDefault="004F2FB3">
            <w:pPr>
              <w:spacing w:after="0" w:line="240" w:lineRule="auto"/>
            </w:pPr>
            <w:r>
              <w:t>K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9D6E87E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kn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64A1F407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k</w:t>
            </w:r>
            <w:r>
              <w:rPr>
                <w:lang w:val="en-US"/>
              </w:rPr>
              <w:t xml:space="preserve">now, </w:t>
            </w:r>
            <w:r>
              <w:rPr>
                <w:b/>
                <w:lang w:val="en-US"/>
              </w:rPr>
              <w:t>k</w:t>
            </w:r>
            <w:r>
              <w:rPr>
                <w:lang w:val="en-US"/>
              </w:rPr>
              <w:t xml:space="preserve">nock, </w:t>
            </w:r>
            <w:r>
              <w:rPr>
                <w:b/>
                <w:lang w:val="en-US"/>
              </w:rPr>
              <w:t>k</w:t>
            </w:r>
            <w:r>
              <w:rPr>
                <w:lang w:val="en-US"/>
              </w:rPr>
              <w:t xml:space="preserve">nife, </w:t>
            </w:r>
            <w:r>
              <w:rPr>
                <w:b/>
                <w:lang w:val="en-US"/>
              </w:rPr>
              <w:t>k</w:t>
            </w:r>
            <w:r>
              <w:rPr>
                <w:lang w:val="en-US"/>
              </w:rPr>
              <w:t>nee</w:t>
            </w:r>
          </w:p>
        </w:tc>
      </w:tr>
      <w:tr w:rsidR="000A5901" w14:paraId="00A03CD1" w14:textId="77777777">
        <w:tc>
          <w:tcPr>
            <w:tcW w:w="817" w:type="dxa"/>
          </w:tcPr>
          <w:p w14:paraId="1FA142E3" w14:textId="77777777" w:rsidR="000A5901" w:rsidRDefault="004F2FB3">
            <w:pPr>
              <w:spacing w:after="0" w:line="240" w:lineRule="auto"/>
            </w:pPr>
            <w:r>
              <w:t>L</w:t>
            </w:r>
          </w:p>
        </w:tc>
        <w:tc>
          <w:tcPr>
            <w:tcW w:w="2268" w:type="dxa"/>
          </w:tcPr>
          <w:p w14:paraId="088FCB7F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ld</w:t>
            </w:r>
          </w:p>
        </w:tc>
        <w:tc>
          <w:tcPr>
            <w:tcW w:w="6804" w:type="dxa"/>
          </w:tcPr>
          <w:p w14:paraId="0F7E7020" w14:textId="77777777" w:rsidR="000A5901" w:rsidRDefault="004F2FB3">
            <w:pPr>
              <w:spacing w:after="0" w:line="240" w:lineRule="auto"/>
            </w:pPr>
            <w:r>
              <w:t>cou</w:t>
            </w:r>
            <w:r>
              <w:rPr>
                <w:b/>
              </w:rPr>
              <w:t>l</w:t>
            </w:r>
            <w:r>
              <w:t>d, wou</w:t>
            </w:r>
            <w:r>
              <w:rPr>
                <w:b/>
              </w:rPr>
              <w:t>l</w:t>
            </w:r>
            <w:r>
              <w:t>d, shou</w:t>
            </w:r>
            <w:r>
              <w:rPr>
                <w:b/>
              </w:rPr>
              <w:t>l</w:t>
            </w:r>
            <w:r>
              <w:t>d</w:t>
            </w:r>
          </w:p>
        </w:tc>
      </w:tr>
      <w:tr w:rsidR="000A5901" w14:paraId="3501699A" w14:textId="77777777">
        <w:tc>
          <w:tcPr>
            <w:tcW w:w="817" w:type="dxa"/>
          </w:tcPr>
          <w:p w14:paraId="1E49D274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</w:tcPr>
          <w:p w14:paraId="111B6C49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lf</w:t>
            </w:r>
          </w:p>
        </w:tc>
        <w:tc>
          <w:tcPr>
            <w:tcW w:w="6804" w:type="dxa"/>
          </w:tcPr>
          <w:p w14:paraId="6415D7B7" w14:textId="77777777" w:rsidR="000A5901" w:rsidRDefault="004F2FB3">
            <w:pPr>
              <w:spacing w:after="0" w:line="240" w:lineRule="auto"/>
            </w:pPr>
            <w:r>
              <w:t>ha</w:t>
            </w:r>
            <w:r>
              <w:rPr>
                <w:b/>
              </w:rPr>
              <w:t>l</w:t>
            </w:r>
            <w:r>
              <w:t>f, ca</w:t>
            </w:r>
            <w:r>
              <w:rPr>
                <w:b/>
              </w:rPr>
              <w:t>l</w:t>
            </w:r>
            <w:r>
              <w:t>f</w:t>
            </w:r>
          </w:p>
        </w:tc>
      </w:tr>
      <w:tr w:rsidR="000A5901" w14:paraId="12A38ED2" w14:textId="77777777">
        <w:tc>
          <w:tcPr>
            <w:tcW w:w="817" w:type="dxa"/>
          </w:tcPr>
          <w:p w14:paraId="123CFA23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</w:tcPr>
          <w:p w14:paraId="4854C53D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lk</w:t>
            </w:r>
          </w:p>
        </w:tc>
        <w:tc>
          <w:tcPr>
            <w:tcW w:w="6804" w:type="dxa"/>
          </w:tcPr>
          <w:p w14:paraId="771F9BA9" w14:textId="2ED421F6" w:rsidR="000A5901" w:rsidRDefault="004F2FB3">
            <w:pPr>
              <w:spacing w:after="0" w:line="240" w:lineRule="auto"/>
            </w:pPr>
            <w:r>
              <w:t>talk, walk, folk</w:t>
            </w:r>
          </w:p>
        </w:tc>
      </w:tr>
      <w:tr w:rsidR="000A5901" w14:paraId="5365D365" w14:textId="77777777">
        <w:tc>
          <w:tcPr>
            <w:tcW w:w="817" w:type="dxa"/>
          </w:tcPr>
          <w:p w14:paraId="27AABB79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</w:tcPr>
          <w:p w14:paraId="5BE6D8BD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lm</w:t>
            </w:r>
          </w:p>
        </w:tc>
        <w:tc>
          <w:tcPr>
            <w:tcW w:w="6804" w:type="dxa"/>
          </w:tcPr>
          <w:p w14:paraId="4215A4F3" w14:textId="77777777" w:rsidR="000A5901" w:rsidRDefault="004F2FB3">
            <w:pPr>
              <w:spacing w:after="0" w:line="240" w:lineRule="auto"/>
            </w:pPr>
            <w:r>
              <w:t>sa</w:t>
            </w:r>
            <w:r>
              <w:rPr>
                <w:b/>
              </w:rPr>
              <w:t>l</w:t>
            </w:r>
            <w:r>
              <w:t>mon, ca</w:t>
            </w:r>
            <w:r>
              <w:rPr>
                <w:b/>
              </w:rPr>
              <w:t>l</w:t>
            </w:r>
            <w:r>
              <w:t>m</w:t>
            </w:r>
          </w:p>
        </w:tc>
      </w:tr>
      <w:tr w:rsidR="000A5901" w14:paraId="7198D0F1" w14:textId="77777777">
        <w:tc>
          <w:tcPr>
            <w:tcW w:w="817" w:type="dxa"/>
            <w:shd w:val="clear" w:color="auto" w:fill="BFBFBF" w:themeFill="background1" w:themeFillShade="BF"/>
          </w:tcPr>
          <w:p w14:paraId="046BB0B9" w14:textId="77777777" w:rsidR="000A5901" w:rsidRDefault="004F2FB3">
            <w:pPr>
              <w:spacing w:after="0" w:line="240" w:lineRule="auto"/>
            </w:pPr>
            <w:r>
              <w:t>M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2675351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mn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40F42769" w14:textId="77777777" w:rsidR="000A5901" w:rsidRDefault="004F2FB3">
            <w:pPr>
              <w:spacing w:after="0" w:line="240" w:lineRule="auto"/>
            </w:pPr>
            <w:r>
              <w:rPr>
                <w:b/>
              </w:rPr>
              <w:t>m</w:t>
            </w:r>
            <w:r>
              <w:t>nemonic</w:t>
            </w:r>
          </w:p>
        </w:tc>
      </w:tr>
      <w:tr w:rsidR="000A5901" w14:paraId="0348DC13" w14:textId="77777777">
        <w:tc>
          <w:tcPr>
            <w:tcW w:w="817" w:type="dxa"/>
          </w:tcPr>
          <w:p w14:paraId="0E9499AD" w14:textId="77777777" w:rsidR="000A5901" w:rsidRDefault="004F2FB3">
            <w:pPr>
              <w:spacing w:after="0" w:line="240" w:lineRule="auto"/>
            </w:pPr>
            <w:r>
              <w:t>N</w:t>
            </w:r>
          </w:p>
        </w:tc>
        <w:tc>
          <w:tcPr>
            <w:tcW w:w="2268" w:type="dxa"/>
          </w:tcPr>
          <w:p w14:paraId="75D83984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mn</w:t>
            </w:r>
          </w:p>
        </w:tc>
        <w:tc>
          <w:tcPr>
            <w:tcW w:w="6804" w:type="dxa"/>
          </w:tcPr>
          <w:p w14:paraId="03237B96" w14:textId="77777777" w:rsidR="000A5901" w:rsidRDefault="004F2FB3">
            <w:pPr>
              <w:spacing w:after="0" w:line="240" w:lineRule="auto"/>
            </w:pPr>
            <w:r>
              <w:t>autum</w:t>
            </w:r>
            <w:r>
              <w:rPr>
                <w:b/>
              </w:rPr>
              <w:t>n</w:t>
            </w:r>
            <w:r>
              <w:t>, colum</w:t>
            </w:r>
            <w:r>
              <w:rPr>
                <w:b/>
              </w:rPr>
              <w:t>n</w:t>
            </w:r>
            <w:r>
              <w:t>, dam</w:t>
            </w:r>
            <w:r>
              <w:rPr>
                <w:b/>
              </w:rPr>
              <w:t>n</w:t>
            </w:r>
          </w:p>
        </w:tc>
      </w:tr>
      <w:tr w:rsidR="000A5901" w14:paraId="62BA7094" w14:textId="77777777">
        <w:tc>
          <w:tcPr>
            <w:tcW w:w="817" w:type="dxa"/>
            <w:shd w:val="clear" w:color="auto" w:fill="BFBFBF" w:themeFill="background1" w:themeFillShade="BF"/>
          </w:tcPr>
          <w:p w14:paraId="1D2F6953" w14:textId="77777777" w:rsidR="000A5901" w:rsidRDefault="004F2FB3">
            <w:pPr>
              <w:spacing w:after="0" w:line="240" w:lineRule="auto"/>
            </w:pPr>
            <w:r>
              <w:t>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EE843E7" w14:textId="77777777" w:rsidR="000A5901" w:rsidRPr="00E33B17" w:rsidRDefault="000A590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804" w:type="dxa"/>
            <w:shd w:val="clear" w:color="auto" w:fill="BFBFBF" w:themeFill="background1" w:themeFillShade="BF"/>
          </w:tcPr>
          <w:p w14:paraId="6F81D44D" w14:textId="77777777" w:rsidR="000A5901" w:rsidRDefault="004F2FB3">
            <w:pPr>
              <w:spacing w:after="0" w:line="240" w:lineRule="auto"/>
            </w:pPr>
            <w:r>
              <w:t>colonel</w:t>
            </w:r>
          </w:p>
        </w:tc>
      </w:tr>
      <w:tr w:rsidR="000A5901" w14:paraId="23CA2DAF" w14:textId="77777777">
        <w:tc>
          <w:tcPr>
            <w:tcW w:w="817" w:type="dxa"/>
          </w:tcPr>
          <w:p w14:paraId="257DB91B" w14:textId="77777777" w:rsidR="000A5901" w:rsidRDefault="004F2FB3">
            <w:pPr>
              <w:spacing w:after="0" w:line="240" w:lineRule="auto"/>
            </w:pPr>
            <w:r>
              <w:t>P</w:t>
            </w:r>
          </w:p>
        </w:tc>
        <w:tc>
          <w:tcPr>
            <w:tcW w:w="2268" w:type="dxa"/>
          </w:tcPr>
          <w:p w14:paraId="63330464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ps</w:t>
            </w:r>
          </w:p>
        </w:tc>
        <w:tc>
          <w:tcPr>
            <w:tcW w:w="6804" w:type="dxa"/>
          </w:tcPr>
          <w:p w14:paraId="373C6A63" w14:textId="77777777" w:rsidR="000A5901" w:rsidRDefault="004F2FB3">
            <w:pPr>
              <w:spacing w:after="0" w:line="240" w:lineRule="auto"/>
            </w:pPr>
            <w:r>
              <w:rPr>
                <w:b/>
              </w:rPr>
              <w:t>p</w:t>
            </w:r>
            <w:r>
              <w:t xml:space="preserve">sychology, </w:t>
            </w:r>
            <w:r>
              <w:rPr>
                <w:b/>
              </w:rPr>
              <w:t>p</w:t>
            </w:r>
            <w:r>
              <w:t>salm</w:t>
            </w:r>
          </w:p>
        </w:tc>
      </w:tr>
      <w:tr w:rsidR="000A5901" w14:paraId="36A29495" w14:textId="77777777">
        <w:tc>
          <w:tcPr>
            <w:tcW w:w="817" w:type="dxa"/>
          </w:tcPr>
          <w:p w14:paraId="1E4764A0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</w:tcPr>
          <w:p w14:paraId="33EBFDA1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pt</w:t>
            </w:r>
          </w:p>
        </w:tc>
        <w:tc>
          <w:tcPr>
            <w:tcW w:w="6804" w:type="dxa"/>
          </w:tcPr>
          <w:p w14:paraId="7F6DE978" w14:textId="77777777" w:rsidR="000A5901" w:rsidRDefault="004F2FB3">
            <w:pPr>
              <w:spacing w:after="0" w:line="240" w:lineRule="auto"/>
            </w:pPr>
            <w:r>
              <w:rPr>
                <w:b/>
              </w:rPr>
              <w:t>p</w:t>
            </w:r>
            <w:r>
              <w:t>terodactyl, recei</w:t>
            </w:r>
            <w:r>
              <w:rPr>
                <w:b/>
              </w:rPr>
              <w:t>p</w:t>
            </w:r>
            <w:r>
              <w:t>t</w:t>
            </w:r>
          </w:p>
        </w:tc>
      </w:tr>
      <w:tr w:rsidR="000A5901" w14:paraId="10E2881A" w14:textId="77777777">
        <w:tc>
          <w:tcPr>
            <w:tcW w:w="817" w:type="dxa"/>
          </w:tcPr>
          <w:p w14:paraId="162AF8DD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</w:tcPr>
          <w:p w14:paraId="0999FCDF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pn</w:t>
            </w:r>
          </w:p>
        </w:tc>
        <w:tc>
          <w:tcPr>
            <w:tcW w:w="6804" w:type="dxa"/>
          </w:tcPr>
          <w:p w14:paraId="7386AE88" w14:textId="3DAD37FC" w:rsidR="000A5901" w:rsidRDefault="004F2FB3">
            <w:pPr>
              <w:spacing w:after="0" w:line="240" w:lineRule="auto"/>
            </w:pPr>
            <w:r>
              <w:rPr>
                <w:b/>
              </w:rPr>
              <w:t>p</w:t>
            </w:r>
            <w:r>
              <w:t>neumonia</w:t>
            </w:r>
          </w:p>
        </w:tc>
      </w:tr>
      <w:tr w:rsidR="000A5901" w14:paraId="19C3B3AE" w14:textId="77777777">
        <w:tc>
          <w:tcPr>
            <w:tcW w:w="817" w:type="dxa"/>
          </w:tcPr>
          <w:p w14:paraId="5D8C081D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</w:tcPr>
          <w:p w14:paraId="602022FD" w14:textId="77777777" w:rsidR="000A5901" w:rsidRDefault="004F2FB3">
            <w:pPr>
              <w:spacing w:after="0" w:line="240" w:lineRule="auto"/>
            </w:pPr>
            <w:r>
              <w:t>sonstige</w:t>
            </w:r>
          </w:p>
        </w:tc>
        <w:tc>
          <w:tcPr>
            <w:tcW w:w="6804" w:type="dxa"/>
          </w:tcPr>
          <w:p w14:paraId="4BEB37AD" w14:textId="4BBD8BB0" w:rsidR="000A5901" w:rsidRDefault="004F2FB3">
            <w:pPr>
              <w:spacing w:after="0" w:line="240" w:lineRule="auto"/>
            </w:pPr>
            <w:r>
              <w:t>cu</w:t>
            </w:r>
            <w:r>
              <w:rPr>
                <w:b/>
              </w:rPr>
              <w:t>p</w:t>
            </w:r>
            <w:r>
              <w:t>board, cou</w:t>
            </w:r>
            <w:r>
              <w:rPr>
                <w:b/>
              </w:rPr>
              <w:t>p</w:t>
            </w:r>
            <w:r>
              <w:t>, ras</w:t>
            </w:r>
            <w:r>
              <w:rPr>
                <w:b/>
              </w:rPr>
              <w:t>p</w:t>
            </w:r>
            <w:r>
              <w:t>berry</w:t>
            </w:r>
            <w:r w:rsidR="00460950">
              <w:t>, recei</w:t>
            </w:r>
            <w:r w:rsidR="00460950" w:rsidRPr="00460950">
              <w:rPr>
                <w:b/>
                <w:bCs/>
              </w:rPr>
              <w:t>p</w:t>
            </w:r>
            <w:r w:rsidR="00460950">
              <w:t>t</w:t>
            </w:r>
          </w:p>
        </w:tc>
      </w:tr>
      <w:tr w:rsidR="000A5901" w14:paraId="2295ED76" w14:textId="77777777">
        <w:tc>
          <w:tcPr>
            <w:tcW w:w="817" w:type="dxa"/>
            <w:shd w:val="clear" w:color="auto" w:fill="BFBFBF" w:themeFill="background1" w:themeFillShade="BF"/>
          </w:tcPr>
          <w:p w14:paraId="03D0C6CC" w14:textId="77777777" w:rsidR="000A5901" w:rsidRDefault="004F2FB3">
            <w:pPr>
              <w:spacing w:after="0" w:line="240" w:lineRule="auto"/>
            </w:pPr>
            <w:r>
              <w:t>R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B673681" w14:textId="77777777" w:rsidR="000A5901" w:rsidRDefault="004F2FB3">
            <w:pPr>
              <w:spacing w:after="0" w:line="240" w:lineRule="auto"/>
            </w:pPr>
            <w:r>
              <w:t>Britisches Englisch: -r am Wortende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41A2EE1F" w14:textId="77777777" w:rsidR="000A5901" w:rsidRDefault="004F2FB3">
            <w:pPr>
              <w:spacing w:after="0" w:line="240" w:lineRule="auto"/>
            </w:pPr>
            <w:r>
              <w:t>butte</w:t>
            </w:r>
            <w:r w:rsidRPr="00460950">
              <w:rPr>
                <w:b/>
                <w:bCs/>
              </w:rPr>
              <w:t>r</w:t>
            </w:r>
            <w:r>
              <w:t>, ca</w:t>
            </w:r>
            <w:r w:rsidRPr="00460950">
              <w:rPr>
                <w:b/>
                <w:bCs/>
              </w:rPr>
              <w:t>r</w:t>
            </w:r>
          </w:p>
        </w:tc>
      </w:tr>
      <w:tr w:rsidR="000A5901" w14:paraId="2E8BEF29" w14:textId="77777777">
        <w:tc>
          <w:tcPr>
            <w:tcW w:w="817" w:type="dxa"/>
          </w:tcPr>
          <w:p w14:paraId="6CC3854E" w14:textId="77777777" w:rsidR="000A5901" w:rsidRDefault="004F2FB3">
            <w:pPr>
              <w:spacing w:after="0" w:line="240" w:lineRule="auto"/>
            </w:pPr>
            <w:r>
              <w:t>S</w:t>
            </w:r>
          </w:p>
        </w:tc>
        <w:tc>
          <w:tcPr>
            <w:tcW w:w="2268" w:type="dxa"/>
          </w:tcPr>
          <w:p w14:paraId="23DDFF71" w14:textId="77777777" w:rsidR="000A5901" w:rsidRDefault="000A5901">
            <w:pPr>
              <w:spacing w:after="0" w:line="240" w:lineRule="auto"/>
            </w:pPr>
          </w:p>
        </w:tc>
        <w:tc>
          <w:tcPr>
            <w:tcW w:w="6804" w:type="dxa"/>
          </w:tcPr>
          <w:p w14:paraId="169D6081" w14:textId="77777777" w:rsidR="000A5901" w:rsidRDefault="004F2FB3">
            <w:pPr>
              <w:spacing w:after="0" w:line="240" w:lineRule="auto"/>
            </w:pPr>
            <w:r>
              <w:t>ai</w:t>
            </w:r>
            <w:r>
              <w:rPr>
                <w:b/>
              </w:rPr>
              <w:t>s</w:t>
            </w:r>
            <w:r>
              <w:t>le, i</w:t>
            </w:r>
            <w:r>
              <w:rPr>
                <w:b/>
              </w:rPr>
              <w:t>s</w:t>
            </w:r>
            <w:r>
              <w:t>land, i</w:t>
            </w:r>
            <w:r>
              <w:rPr>
                <w:b/>
              </w:rPr>
              <w:t>s</w:t>
            </w:r>
            <w:r>
              <w:t>le</w:t>
            </w:r>
          </w:p>
        </w:tc>
      </w:tr>
      <w:tr w:rsidR="000A5901" w14:paraId="24948D61" w14:textId="77777777" w:rsidTr="004D485B">
        <w:trPr>
          <w:trHeight w:val="68"/>
        </w:trPr>
        <w:tc>
          <w:tcPr>
            <w:tcW w:w="817" w:type="dxa"/>
          </w:tcPr>
          <w:p w14:paraId="4962B782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</w:tcPr>
          <w:p w14:paraId="6B26D83B" w14:textId="77777777" w:rsidR="000A5901" w:rsidRDefault="000A5901">
            <w:pPr>
              <w:spacing w:after="0" w:line="240" w:lineRule="auto"/>
            </w:pPr>
          </w:p>
        </w:tc>
        <w:tc>
          <w:tcPr>
            <w:tcW w:w="6804" w:type="dxa"/>
          </w:tcPr>
          <w:p w14:paraId="4C423FC0" w14:textId="3DA1C52A" w:rsidR="000A5901" w:rsidRDefault="000A5901">
            <w:pPr>
              <w:spacing w:after="0" w:line="240" w:lineRule="auto"/>
            </w:pPr>
          </w:p>
        </w:tc>
      </w:tr>
      <w:tr w:rsidR="000A5901" w14:paraId="3EF9B1FB" w14:textId="77777777">
        <w:tc>
          <w:tcPr>
            <w:tcW w:w="817" w:type="dxa"/>
            <w:shd w:val="clear" w:color="auto" w:fill="BFBFBF" w:themeFill="background1" w:themeFillShade="BF"/>
          </w:tcPr>
          <w:p w14:paraId="720099E7" w14:textId="77777777" w:rsidR="000A5901" w:rsidRDefault="004F2FB3">
            <w:pPr>
              <w:spacing w:after="0" w:line="240" w:lineRule="auto"/>
            </w:pPr>
            <w:r>
              <w:t>T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C1D20B1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th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247BDDD3" w14:textId="0B2D345C" w:rsidR="000A5901" w:rsidRDefault="004F2FB3">
            <w:pPr>
              <w:spacing w:after="0" w:line="240" w:lineRule="auto"/>
            </w:pPr>
            <w:r>
              <w:t>as</w:t>
            </w:r>
            <w:r>
              <w:rPr>
                <w:b/>
              </w:rPr>
              <w:t>th</w:t>
            </w:r>
            <w:r>
              <w:t>ma</w:t>
            </w:r>
          </w:p>
        </w:tc>
      </w:tr>
      <w:tr w:rsidR="000A5901" w14:paraId="69C6D32E" w14:textId="77777777">
        <w:tc>
          <w:tcPr>
            <w:tcW w:w="817" w:type="dxa"/>
            <w:shd w:val="clear" w:color="auto" w:fill="BFBFBF" w:themeFill="background1" w:themeFillShade="BF"/>
          </w:tcPr>
          <w:p w14:paraId="0C2DCB38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3D9DF6F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st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685D9916" w14:textId="77777777" w:rsidR="000A5901" w:rsidRDefault="004F2FB3">
            <w:pPr>
              <w:spacing w:after="0" w:line="240" w:lineRule="auto"/>
            </w:pPr>
            <w:r>
              <w:t>lis</w:t>
            </w:r>
            <w:r>
              <w:rPr>
                <w:b/>
              </w:rPr>
              <w:t>t</w:t>
            </w:r>
            <w:r>
              <w:t>en, fas</w:t>
            </w:r>
            <w:r>
              <w:rPr>
                <w:b/>
              </w:rPr>
              <w:t>t</w:t>
            </w:r>
            <w:r>
              <w:t>en, cas</w:t>
            </w:r>
            <w:r>
              <w:rPr>
                <w:b/>
              </w:rPr>
              <w:t>t</w:t>
            </w:r>
            <w:r>
              <w:t>le</w:t>
            </w:r>
          </w:p>
        </w:tc>
      </w:tr>
      <w:tr w:rsidR="000A5901" w14:paraId="180FF485" w14:textId="77777777">
        <w:tc>
          <w:tcPr>
            <w:tcW w:w="817" w:type="dxa"/>
            <w:shd w:val="clear" w:color="auto" w:fill="BFBFBF" w:themeFill="background1" w:themeFillShade="BF"/>
          </w:tcPr>
          <w:p w14:paraId="0BA08506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81BED94" w14:textId="77777777" w:rsidR="000A5901" w:rsidRDefault="004F2FB3">
            <w:pPr>
              <w:spacing w:after="0" w:line="240" w:lineRule="auto"/>
            </w:pPr>
            <w:r>
              <w:t>Wortende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52761BA9" w14:textId="394ADF0F" w:rsidR="000A5901" w:rsidRPr="00460950" w:rsidRDefault="004F2FB3">
            <w:pPr>
              <w:spacing w:after="0" w:line="240" w:lineRule="auto"/>
              <w:rPr>
                <w:bCs/>
              </w:rPr>
            </w:pPr>
            <w:r>
              <w:t>bere</w:t>
            </w:r>
            <w:r>
              <w:rPr>
                <w:b/>
              </w:rPr>
              <w:t>t</w:t>
            </w:r>
            <w:r>
              <w:t>, Chevrole</w:t>
            </w:r>
            <w:r>
              <w:rPr>
                <w:b/>
              </w:rPr>
              <w:t>t</w:t>
            </w:r>
            <w:r>
              <w:t>, depo</w:t>
            </w:r>
            <w:r>
              <w:rPr>
                <w:b/>
              </w:rPr>
              <w:t>t</w:t>
            </w:r>
            <w:r w:rsidR="00460950">
              <w:rPr>
                <w:bCs/>
              </w:rPr>
              <w:t>, balle</w:t>
            </w:r>
            <w:r w:rsidR="00460950" w:rsidRPr="00460950">
              <w:rPr>
                <w:b/>
              </w:rPr>
              <w:t>t</w:t>
            </w:r>
          </w:p>
        </w:tc>
      </w:tr>
      <w:tr w:rsidR="000A5901" w14:paraId="4EA6B8AD" w14:textId="77777777">
        <w:tc>
          <w:tcPr>
            <w:tcW w:w="817" w:type="dxa"/>
            <w:shd w:val="clear" w:color="auto" w:fill="BFBFBF" w:themeFill="background1" w:themeFillShade="BF"/>
          </w:tcPr>
          <w:p w14:paraId="372448CA" w14:textId="77777777" w:rsidR="000A5901" w:rsidRDefault="000A5901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6094940" w14:textId="77777777" w:rsidR="000A5901" w:rsidRDefault="004F2FB3">
            <w:pPr>
              <w:spacing w:after="0" w:line="240" w:lineRule="auto"/>
            </w:pPr>
            <w:r>
              <w:t>sonstige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2D4BC3E3" w14:textId="12DA00BE" w:rsidR="000A5901" w:rsidRDefault="004F2FB3">
            <w:pPr>
              <w:spacing w:after="0" w:line="240" w:lineRule="auto"/>
            </w:pPr>
            <w:r>
              <w:t>of</w:t>
            </w:r>
            <w:r>
              <w:rPr>
                <w:b/>
              </w:rPr>
              <w:t>t</w:t>
            </w:r>
            <w:r>
              <w:t>en*, sof</w:t>
            </w:r>
            <w:r>
              <w:rPr>
                <w:b/>
              </w:rPr>
              <w:t>t</w:t>
            </w:r>
            <w:r>
              <w:t>en*</w:t>
            </w:r>
          </w:p>
        </w:tc>
      </w:tr>
      <w:tr w:rsidR="000A5901" w:rsidRPr="007B6AC0" w14:paraId="346C50BA" w14:textId="77777777">
        <w:tc>
          <w:tcPr>
            <w:tcW w:w="817" w:type="dxa"/>
          </w:tcPr>
          <w:p w14:paraId="6D079D30" w14:textId="77777777" w:rsidR="000A5901" w:rsidRDefault="004F2FB3">
            <w:pPr>
              <w:spacing w:after="0" w:line="240" w:lineRule="auto"/>
            </w:pPr>
            <w:r>
              <w:t>U</w:t>
            </w:r>
          </w:p>
        </w:tc>
        <w:tc>
          <w:tcPr>
            <w:tcW w:w="2268" w:type="dxa"/>
          </w:tcPr>
          <w:p w14:paraId="58261A32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ui</w:t>
            </w:r>
          </w:p>
        </w:tc>
        <w:tc>
          <w:tcPr>
            <w:tcW w:w="6804" w:type="dxa"/>
          </w:tcPr>
          <w:p w14:paraId="48C7CF66" w14:textId="1D8976EA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b/>
                <w:lang w:val="en-US"/>
              </w:rPr>
              <w:t>u</w:t>
            </w:r>
            <w:r>
              <w:rPr>
                <w:lang w:val="en-US"/>
              </w:rPr>
              <w:t>ild, bisc</w:t>
            </w:r>
            <w:r>
              <w:rPr>
                <w:b/>
                <w:lang w:val="en-US"/>
              </w:rPr>
              <w:t>u</w:t>
            </w:r>
            <w:r>
              <w:rPr>
                <w:lang w:val="en-US"/>
              </w:rPr>
              <w:t>it, g</w:t>
            </w:r>
            <w:r>
              <w:rPr>
                <w:b/>
                <w:lang w:val="en-US"/>
              </w:rPr>
              <w:t>u</w:t>
            </w:r>
            <w:r>
              <w:rPr>
                <w:lang w:val="en-US"/>
              </w:rPr>
              <w:t>itar, g</w:t>
            </w:r>
            <w:r>
              <w:rPr>
                <w:b/>
                <w:lang w:val="en-US"/>
              </w:rPr>
              <w:t>u</w:t>
            </w:r>
            <w:r>
              <w:rPr>
                <w:lang w:val="en-US"/>
              </w:rPr>
              <w:t>ide, g</w:t>
            </w:r>
            <w:r>
              <w:rPr>
                <w:b/>
                <w:lang w:val="en-US"/>
              </w:rPr>
              <w:t>u</w:t>
            </w:r>
            <w:r>
              <w:rPr>
                <w:lang w:val="en-US"/>
              </w:rPr>
              <w:t>ilt</w:t>
            </w:r>
            <w:r w:rsidR="007B6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…</w:t>
            </w:r>
          </w:p>
        </w:tc>
      </w:tr>
      <w:tr w:rsidR="000A5901" w14:paraId="611B8531" w14:textId="77777777">
        <w:tc>
          <w:tcPr>
            <w:tcW w:w="817" w:type="dxa"/>
          </w:tcPr>
          <w:p w14:paraId="3A61ACCA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502E8438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ue</w:t>
            </w:r>
          </w:p>
        </w:tc>
        <w:tc>
          <w:tcPr>
            <w:tcW w:w="6804" w:type="dxa"/>
          </w:tcPr>
          <w:p w14:paraId="23933315" w14:textId="77777777" w:rsidR="000A5901" w:rsidRDefault="004F2FB3">
            <w:pPr>
              <w:spacing w:after="0" w:line="240" w:lineRule="auto"/>
            </w:pPr>
            <w:r>
              <w:t>g</w:t>
            </w:r>
            <w:r>
              <w:rPr>
                <w:b/>
              </w:rPr>
              <w:t>u</w:t>
            </w:r>
            <w:r>
              <w:t>ess, g</w:t>
            </w:r>
            <w:r>
              <w:rPr>
                <w:b/>
              </w:rPr>
              <w:t>u</w:t>
            </w:r>
            <w:r>
              <w:t>est, bag</w:t>
            </w:r>
            <w:r>
              <w:rPr>
                <w:b/>
              </w:rPr>
              <w:t>u</w:t>
            </w:r>
            <w:r>
              <w:t>ette  ...</w:t>
            </w:r>
          </w:p>
        </w:tc>
      </w:tr>
      <w:tr w:rsidR="000A5901" w14:paraId="55391165" w14:textId="77777777">
        <w:tc>
          <w:tcPr>
            <w:tcW w:w="817" w:type="dxa"/>
          </w:tcPr>
          <w:p w14:paraId="77D19D76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3F92B0F4" w14:textId="77777777" w:rsidR="000A5901" w:rsidRDefault="004F2FB3">
            <w:pPr>
              <w:spacing w:after="0" w:line="240" w:lineRule="auto"/>
            </w:pPr>
            <w:r>
              <w:t>sonstige</w:t>
            </w:r>
          </w:p>
        </w:tc>
        <w:tc>
          <w:tcPr>
            <w:tcW w:w="6804" w:type="dxa"/>
          </w:tcPr>
          <w:p w14:paraId="799B487E" w14:textId="77777777" w:rsidR="000A5901" w:rsidRDefault="004F2FB3">
            <w:pPr>
              <w:spacing w:after="0" w:line="240" w:lineRule="auto"/>
            </w:pPr>
            <w:r>
              <w:t>silhou</w:t>
            </w:r>
            <w:r>
              <w:rPr>
                <w:b/>
              </w:rPr>
              <w:t>e</w:t>
            </w:r>
            <w:r>
              <w:t xml:space="preserve">tte </w:t>
            </w:r>
          </w:p>
        </w:tc>
      </w:tr>
      <w:tr w:rsidR="000A5901" w14:paraId="69F4F3BC" w14:textId="77777777">
        <w:tc>
          <w:tcPr>
            <w:tcW w:w="817" w:type="dxa"/>
            <w:shd w:val="clear" w:color="auto" w:fill="BFBFBF" w:themeFill="background1" w:themeFillShade="BF"/>
          </w:tcPr>
          <w:p w14:paraId="095D20D8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4C1A714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wh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24339557" w14:textId="77777777" w:rsidR="000A5901" w:rsidRDefault="004F2FB3">
            <w:pPr>
              <w:spacing w:after="0" w:line="240" w:lineRule="auto"/>
            </w:pPr>
            <w:r>
              <w:rPr>
                <w:b/>
              </w:rPr>
              <w:t>w</w:t>
            </w:r>
            <w:r>
              <w:t xml:space="preserve">ho, </w:t>
            </w:r>
            <w:r>
              <w:rPr>
                <w:b/>
              </w:rPr>
              <w:t>w</w:t>
            </w:r>
            <w:r>
              <w:t>hole</w:t>
            </w:r>
          </w:p>
        </w:tc>
      </w:tr>
      <w:tr w:rsidR="000A5901" w14:paraId="6750F239" w14:textId="77777777">
        <w:tc>
          <w:tcPr>
            <w:tcW w:w="817" w:type="dxa"/>
            <w:shd w:val="clear" w:color="auto" w:fill="BFBFBF" w:themeFill="background1" w:themeFillShade="BF"/>
          </w:tcPr>
          <w:p w14:paraId="753757EC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734F6C3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wr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75EB84C2" w14:textId="77777777" w:rsidR="000A5901" w:rsidRDefault="004F2FB3">
            <w:pPr>
              <w:spacing w:after="0" w:line="240" w:lineRule="auto"/>
            </w:pPr>
            <w:r>
              <w:rPr>
                <w:b/>
              </w:rPr>
              <w:t>w</w:t>
            </w:r>
            <w:r>
              <w:t xml:space="preserve">rite, </w:t>
            </w:r>
            <w:r>
              <w:rPr>
                <w:b/>
              </w:rPr>
              <w:t>w</w:t>
            </w:r>
            <w:r>
              <w:t xml:space="preserve">rong, </w:t>
            </w:r>
            <w:r>
              <w:rPr>
                <w:b/>
              </w:rPr>
              <w:t>w</w:t>
            </w:r>
            <w:r>
              <w:t>rist</w:t>
            </w:r>
          </w:p>
        </w:tc>
      </w:tr>
      <w:tr w:rsidR="000A5901" w14:paraId="04FDB96D" w14:textId="77777777">
        <w:tc>
          <w:tcPr>
            <w:tcW w:w="817" w:type="dxa"/>
            <w:shd w:val="clear" w:color="auto" w:fill="BFBFBF" w:themeFill="background1" w:themeFillShade="BF"/>
          </w:tcPr>
          <w:p w14:paraId="27695657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F221516" w14:textId="77777777" w:rsidR="000A5901" w:rsidRPr="00E33B17" w:rsidRDefault="004F2FB3">
            <w:pPr>
              <w:spacing w:after="0" w:line="240" w:lineRule="auto"/>
              <w:rPr>
                <w:b/>
                <w:bCs/>
              </w:rPr>
            </w:pPr>
            <w:r w:rsidRPr="00E33B17">
              <w:rPr>
                <w:b/>
                <w:bCs/>
              </w:rPr>
              <w:t>ws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298F996D" w14:textId="77777777" w:rsidR="000A5901" w:rsidRDefault="004F2FB3">
            <w:pPr>
              <w:spacing w:after="0" w:line="240" w:lineRule="auto"/>
            </w:pPr>
            <w:r>
              <w:t>ans</w:t>
            </w:r>
            <w:r w:rsidRPr="00BA6B77">
              <w:rPr>
                <w:b/>
                <w:bCs/>
              </w:rPr>
              <w:t>w</w:t>
            </w:r>
            <w:r>
              <w:t>er, s</w:t>
            </w:r>
            <w:r w:rsidRPr="00BA6B77">
              <w:rPr>
                <w:b/>
                <w:bCs/>
              </w:rPr>
              <w:t>w</w:t>
            </w:r>
            <w:r>
              <w:t>ord</w:t>
            </w:r>
          </w:p>
        </w:tc>
      </w:tr>
      <w:tr w:rsidR="000A5901" w14:paraId="452F12E5" w14:textId="77777777">
        <w:tc>
          <w:tcPr>
            <w:tcW w:w="817" w:type="dxa"/>
            <w:shd w:val="clear" w:color="auto" w:fill="BFBFBF" w:themeFill="background1" w:themeFillShade="BF"/>
          </w:tcPr>
          <w:p w14:paraId="14BF4160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83BAAE3" w14:textId="77777777" w:rsidR="000A5901" w:rsidRDefault="004F2FB3">
            <w:pPr>
              <w:spacing w:after="0" w:line="240" w:lineRule="auto"/>
            </w:pPr>
            <w:r>
              <w:t>sonstige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741783FA" w14:textId="77777777" w:rsidR="000A5901" w:rsidRDefault="004F2FB3">
            <w:pPr>
              <w:spacing w:after="0" w:line="240" w:lineRule="auto"/>
            </w:pPr>
            <w:r>
              <w:t>t</w:t>
            </w:r>
            <w:r w:rsidRPr="00BA6B77">
              <w:rPr>
                <w:b/>
                <w:bCs/>
              </w:rPr>
              <w:t>w</w:t>
            </w:r>
            <w:r>
              <w:t>o</w:t>
            </w:r>
          </w:p>
        </w:tc>
      </w:tr>
      <w:tr w:rsidR="000A5901" w14:paraId="0CF9DAA9" w14:textId="77777777" w:rsidTr="005B7FB9">
        <w:tc>
          <w:tcPr>
            <w:tcW w:w="817" w:type="dxa"/>
            <w:shd w:val="clear" w:color="auto" w:fill="auto"/>
          </w:tcPr>
          <w:p w14:paraId="39F4A572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14:paraId="797BE07A" w14:textId="77777777" w:rsidR="000A5901" w:rsidRDefault="004F2FB3">
            <w:pPr>
              <w:spacing w:after="0" w:line="240" w:lineRule="auto"/>
            </w:pPr>
            <w:r>
              <w:t>frz.</w:t>
            </w:r>
          </w:p>
        </w:tc>
        <w:tc>
          <w:tcPr>
            <w:tcW w:w="6804" w:type="dxa"/>
            <w:shd w:val="clear" w:color="auto" w:fill="auto"/>
          </w:tcPr>
          <w:p w14:paraId="205F8EE6" w14:textId="77777777" w:rsidR="000A5901" w:rsidRDefault="004F2FB3">
            <w:pPr>
              <w:spacing w:after="0" w:line="240" w:lineRule="auto"/>
            </w:pPr>
            <w:r>
              <w:t>fau</w:t>
            </w:r>
            <w:r w:rsidRPr="00BA6B77">
              <w:rPr>
                <w:b/>
                <w:bCs/>
              </w:rPr>
              <w:t>x</w:t>
            </w:r>
            <w:r>
              <w:t xml:space="preserve"> pas</w:t>
            </w:r>
          </w:p>
        </w:tc>
      </w:tr>
      <w:tr w:rsidR="00D154D5" w14:paraId="123C1A6E" w14:textId="77777777" w:rsidTr="00D154D5">
        <w:tc>
          <w:tcPr>
            <w:tcW w:w="817" w:type="dxa"/>
            <w:shd w:val="clear" w:color="auto" w:fill="A6A6A6" w:themeFill="background1" w:themeFillShade="A6"/>
          </w:tcPr>
          <w:p w14:paraId="4ECC1096" w14:textId="4CB03DD3" w:rsidR="00D154D5" w:rsidRDefault="00D154D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05A525D5" w14:textId="41B203E5" w:rsidR="00D154D5" w:rsidRDefault="00D154D5">
            <w:pPr>
              <w:spacing w:after="0" w:line="240" w:lineRule="auto"/>
            </w:pPr>
            <w:r>
              <w:t>frz.</w:t>
            </w:r>
          </w:p>
        </w:tc>
        <w:tc>
          <w:tcPr>
            <w:tcW w:w="6804" w:type="dxa"/>
            <w:shd w:val="clear" w:color="auto" w:fill="A6A6A6" w:themeFill="background1" w:themeFillShade="A6"/>
          </w:tcPr>
          <w:p w14:paraId="2BA91FF7" w14:textId="4920EB7F" w:rsidR="00D154D5" w:rsidRDefault="00D154D5">
            <w:pPr>
              <w:spacing w:after="0" w:line="240" w:lineRule="auto"/>
            </w:pPr>
            <w:r>
              <w:t>rende</w:t>
            </w:r>
            <w:r w:rsidRPr="00BA6B77">
              <w:rPr>
                <w:b/>
                <w:bCs/>
              </w:rPr>
              <w:t>z</w:t>
            </w:r>
            <w:r>
              <w:t>vous</w:t>
            </w:r>
          </w:p>
        </w:tc>
      </w:tr>
    </w:tbl>
    <w:p w14:paraId="3E62EB6A" w14:textId="2CB755BD" w:rsidR="000A5901" w:rsidRDefault="00D154D5" w:rsidP="00D154D5">
      <w:pPr>
        <w:shd w:val="clear" w:color="auto" w:fill="FFFFFF" w:themeFill="background1"/>
        <w:tabs>
          <w:tab w:val="left" w:pos="5942"/>
        </w:tabs>
      </w:pPr>
      <w:r>
        <w:tab/>
      </w:r>
    </w:p>
    <w:p w14:paraId="5133CB26" w14:textId="4FECFF8F" w:rsidR="000A5901" w:rsidRDefault="004F2FB3">
      <w:pPr>
        <w:shd w:val="clear" w:color="auto" w:fill="FFFFFF" w:themeFill="background1"/>
        <w:rPr>
          <w:lang w:val="en-US"/>
        </w:rPr>
      </w:pPr>
      <w:r>
        <w:rPr>
          <w:b/>
          <w:lang w:val="en-US"/>
        </w:rPr>
        <w:lastRenderedPageBreak/>
        <w:t>EXERCISE 1</w:t>
      </w:r>
      <w:r>
        <w:rPr>
          <w:lang w:val="en-US"/>
        </w:rPr>
        <w:t xml:space="preserve"> Homophones. </w:t>
      </w:r>
      <w:r w:rsidR="00460950">
        <w:rPr>
          <w:lang w:val="en-US"/>
        </w:rPr>
        <w:t>Homophones are words that sound alike but are spelled differently. Find the pairs!</w:t>
      </w:r>
    </w:p>
    <w:tbl>
      <w:tblPr>
        <w:tblStyle w:val="Tabellenraster"/>
        <w:tblW w:w="10232" w:type="dxa"/>
        <w:tblLayout w:type="fixed"/>
        <w:tblLook w:val="04A0" w:firstRow="1" w:lastRow="0" w:firstColumn="1" w:lastColumn="0" w:noHBand="0" w:noVBand="1"/>
      </w:tblPr>
      <w:tblGrid>
        <w:gridCol w:w="10232"/>
      </w:tblGrid>
      <w:tr w:rsidR="000A5901" w:rsidRPr="007B6AC0" w14:paraId="267A7D31" w14:textId="77777777">
        <w:tc>
          <w:tcPr>
            <w:tcW w:w="10232" w:type="dxa"/>
          </w:tcPr>
          <w:p w14:paraId="4B055429" w14:textId="5214F893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whole – our – hour– not – knot – knight – night – air – hole – knows – buy – would – wood – two – heir – nose – muscles – by – mussels</w:t>
            </w:r>
          </w:p>
        </w:tc>
      </w:tr>
    </w:tbl>
    <w:p w14:paraId="4421818A" w14:textId="77777777" w:rsidR="000A5901" w:rsidRDefault="000A5901">
      <w:pPr>
        <w:shd w:val="clear" w:color="auto" w:fill="FFFFFF" w:themeFill="background1"/>
        <w:rPr>
          <w:lang w:val="en-US"/>
        </w:rPr>
      </w:pPr>
    </w:p>
    <w:tbl>
      <w:tblPr>
        <w:tblStyle w:val="Tabellenraster"/>
        <w:tblW w:w="10232" w:type="dxa"/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4252"/>
        <w:gridCol w:w="1052"/>
      </w:tblGrid>
      <w:tr w:rsidR="000A5901" w14:paraId="1FAF012D" w14:textId="77777777" w:rsidTr="00D154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4736293" w14:textId="7E4FC923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r w:rsidR="004F2FB3">
              <w:rPr>
                <w:lang w:val="en-US"/>
              </w:rPr>
              <w:t>Something you do with a pen.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69997A44" w14:textId="77777777" w:rsidR="000A5901" w:rsidRDefault="004F2FB3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write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FF46CE0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This word means “correct”.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</w:tcPr>
          <w:p w14:paraId="1F01B5FA" w14:textId="77777777" w:rsidR="000A5901" w:rsidRDefault="004F2FB3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right</w:t>
            </w:r>
          </w:p>
        </w:tc>
      </w:tr>
      <w:tr w:rsidR="000A5901" w:rsidRPr="007B6AC0" w14:paraId="7563EB0B" w14:textId="77777777" w:rsidTr="00D154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7CCEE85" w14:textId="4AACC7DC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b. </w:t>
            </w:r>
            <w:r w:rsidR="004F2FB3">
              <w:rPr>
                <w:lang w:val="en-US"/>
              </w:rPr>
              <w:t>A clown … how to make people laugh.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BE72F9F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F1AAF4A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 clown wears a red … 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1DC3A37E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</w:tr>
      <w:tr w:rsidR="000A5901" w:rsidRPr="007B6AC0" w14:paraId="27B8C702" w14:textId="77777777" w:rsidTr="00D154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53CEFC6" w14:textId="538E8FA4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c. </w:t>
            </w:r>
            <w:r w:rsidR="004F2FB3">
              <w:rPr>
                <w:lang w:val="en-US"/>
              </w:rPr>
              <w:t>complete, total; the opposite of “a part”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DC72C43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CF9DC0F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rabbit family lives in a … in the ground.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587BFD7F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</w:tr>
      <w:tr w:rsidR="000A5901" w:rsidRPr="007B6AC0" w14:paraId="4B427C47" w14:textId="77777777" w:rsidTr="00D154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6B75158" w14:textId="40EE1602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d. </w:t>
            </w:r>
            <w:r w:rsidR="004F2FB3">
              <w:rPr>
                <w:lang w:val="en-US"/>
              </w:rPr>
              <w:t>Peter goes to the gym to train his …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1B890F4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09DE7BC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… are a kind of sea food.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54D00451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</w:tr>
      <w:tr w:rsidR="000A5901" w:rsidRPr="007B6AC0" w14:paraId="27FD2C35" w14:textId="77777777" w:rsidTr="00D154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A69C5D" w14:textId="76D4294D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e. </w:t>
            </w:r>
            <w:r w:rsidR="004F2FB3">
              <w:rPr>
                <w:lang w:val="en-US"/>
              </w:rPr>
              <w:t>If I were you, I … not buy this PC.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2C97D32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6D49FBD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 need some dry … to make a fire.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4600CE75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</w:tr>
      <w:tr w:rsidR="000A5901" w14:paraId="2B4367B5" w14:textId="77777777" w:rsidTr="00D154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695AE98" w14:textId="164E4AEA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f. </w:t>
            </w:r>
            <w:r w:rsidR="004F2FB3">
              <w:rPr>
                <w:lang w:val="en-US"/>
              </w:rPr>
              <w:t>Joan and I have lost … wallets.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757BFAF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C615478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60 minutes = one …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6CF26CC3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</w:tr>
      <w:tr w:rsidR="000A5901" w:rsidRPr="007B6AC0" w14:paraId="7CC69614" w14:textId="77777777" w:rsidTr="00D154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3EE4FC3" w14:textId="5F26116A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g. </w:t>
            </w:r>
            <w:r w:rsidR="004F2FB3">
              <w:rPr>
                <w:lang w:val="en-US"/>
              </w:rPr>
              <w:t>No, I do … know the answer.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876D0D7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136C29E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 you know how to tie a necktie …?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2CD4DA47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</w:tr>
      <w:tr w:rsidR="000A5901" w:rsidRPr="007B6AC0" w14:paraId="1A900255" w14:textId="77777777" w:rsidTr="00D154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978831F" w14:textId="1F5F31AA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h. </w:t>
            </w:r>
            <w:r w:rsidR="004F2FB3">
              <w:rPr>
                <w:lang w:val="en-US"/>
              </w:rPr>
              <w:t>A … protects the king.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F4B3C9D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46132A6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You can see the stars at …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6FE0B516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</w:tr>
      <w:tr w:rsidR="000A5901" w:rsidRPr="007B6AC0" w14:paraId="73BAAD98" w14:textId="77777777" w:rsidTr="00D154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1B63BBD" w14:textId="37A8B164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i. </w:t>
            </w:r>
            <w:r w:rsidR="004F2FB3">
              <w:rPr>
                <w:lang w:val="en-US"/>
              </w:rPr>
              <w:t>One plus one makes …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71E98BA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BD5F3F6" w14:textId="69FDB584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water is … cold</w:t>
            </w:r>
            <w:r w:rsidR="005B7FB9">
              <w:rPr>
                <w:lang w:val="en-US"/>
              </w:rPr>
              <w:t xml:space="preserve"> to go swimming.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79FCD66B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</w:tr>
      <w:tr w:rsidR="000A5901" w:rsidRPr="007B6AC0" w14:paraId="2F7E80FA" w14:textId="77777777" w:rsidTr="00D154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BA2A19E" w14:textId="0B59EEB3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j. </w:t>
            </w:r>
            <w:r w:rsidR="004F2FB3">
              <w:rPr>
                <w:lang w:val="en-US"/>
              </w:rPr>
              <w:t>Let’s ... a present for Dave.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91F1EEA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9F1BBCC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Our summer house is … a lake.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19BE2AD9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</w:tr>
      <w:tr w:rsidR="000A5901" w:rsidRPr="007B6AC0" w14:paraId="138476D1" w14:textId="77777777" w:rsidTr="00D154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326CEDD" w14:textId="3AD2FE64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k. </w:t>
            </w:r>
            <w:r w:rsidR="004F2FB3">
              <w:rPr>
                <w:lang w:val="en-US"/>
              </w:rPr>
              <w:t>A person who inherits something = an …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2DAB82C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BD83931" w14:textId="34090D94" w:rsidR="000A5901" w:rsidRDefault="005B7F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Go outside and</w:t>
            </w:r>
            <w:r w:rsidR="004F2FB3">
              <w:rPr>
                <w:lang w:val="en-US"/>
              </w:rPr>
              <w:t xml:space="preserve"> enjoy the fresh mountain …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7116D208" w14:textId="77777777" w:rsidR="000A5901" w:rsidRDefault="000A590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BCEF7C8" w14:textId="4F73BD5C" w:rsidR="000A5901" w:rsidRDefault="004F2FB3">
      <w:pPr>
        <w:shd w:val="clear" w:color="auto" w:fill="FFFFFF" w:themeFill="background1"/>
        <w:rPr>
          <w:lang w:val="en-US"/>
        </w:rPr>
      </w:pPr>
      <w:r>
        <w:rPr>
          <w:lang w:val="en-US"/>
        </w:rPr>
        <w:br/>
      </w:r>
      <w:r w:rsidR="00E33B17">
        <w:rPr>
          <w:b/>
          <w:bCs/>
          <w:lang w:val="en-US"/>
        </w:rPr>
        <w:br/>
      </w:r>
      <w:r>
        <w:rPr>
          <w:b/>
          <w:bCs/>
          <w:lang w:val="en-US"/>
        </w:rPr>
        <w:t xml:space="preserve">EXERCISE </w:t>
      </w:r>
      <w:r w:rsidR="00460950">
        <w:rPr>
          <w:b/>
          <w:bCs/>
          <w:lang w:val="en-US"/>
        </w:rPr>
        <w:t>2</w:t>
      </w:r>
      <w:r w:rsidRPr="00460950">
        <w:rPr>
          <w:b/>
          <w:bCs/>
          <w:lang w:val="en-US"/>
        </w:rPr>
        <w:t>a</w:t>
      </w:r>
      <w:r>
        <w:rPr>
          <w:lang w:val="en-US"/>
        </w:rPr>
        <w:t xml:space="preserve"> Mark the silent letters. The letters form a solution word. </w:t>
      </w:r>
    </w:p>
    <w:tbl>
      <w:tblPr>
        <w:tblStyle w:val="Tabellenraster"/>
        <w:tblW w:w="10232" w:type="dxa"/>
        <w:tblLayout w:type="fixed"/>
        <w:tblLook w:val="04A0" w:firstRow="1" w:lastRow="0" w:firstColumn="1" w:lastColumn="0" w:noHBand="0" w:noVBand="1"/>
      </w:tblPr>
      <w:tblGrid>
        <w:gridCol w:w="5116"/>
        <w:gridCol w:w="5116"/>
      </w:tblGrid>
      <w:tr w:rsidR="000A5901" w14:paraId="05DA5BC5" w14:textId="77777777">
        <w:tc>
          <w:tcPr>
            <w:tcW w:w="5116" w:type="dxa"/>
          </w:tcPr>
          <w:p w14:paraId="2E0494EA" w14:textId="3C65CF92" w:rsidR="000A5901" w:rsidRDefault="004F2FB3">
            <w:pPr>
              <w:spacing w:after="0" w:line="240" w:lineRule="auto"/>
              <w:rPr>
                <w:lang w:val="en-US"/>
              </w:rPr>
            </w:pPr>
            <w:r>
              <w:t xml:space="preserve">half </w:t>
            </w:r>
            <w:r>
              <w:rPr>
                <w:lang w:val="en-US"/>
              </w:rPr>
              <w:t xml:space="preserve">– business – mnemonic </w:t>
            </w:r>
          </w:p>
        </w:tc>
        <w:tc>
          <w:tcPr>
            <w:tcW w:w="5116" w:type="dxa"/>
          </w:tcPr>
          <w:p w14:paraId="00D1A602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¾ oz freshly squeezed _ _ _ e     </w:t>
            </w:r>
          </w:p>
        </w:tc>
      </w:tr>
      <w:tr w:rsidR="000A5901" w14:paraId="3C132576" w14:textId="77777777">
        <w:tc>
          <w:tcPr>
            <w:tcW w:w="5116" w:type="dxa"/>
          </w:tcPr>
          <w:p w14:paraId="24FF3B28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guitar – scissors</w:t>
            </w:r>
          </w:p>
        </w:tc>
        <w:tc>
          <w:tcPr>
            <w:tcW w:w="5116" w:type="dxa"/>
          </w:tcPr>
          <w:p w14:paraId="6E8D4168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j_ i _e</w:t>
            </w:r>
          </w:p>
        </w:tc>
      </w:tr>
      <w:tr w:rsidR="000A5901" w14:paraId="6A312CC2" w14:textId="77777777">
        <w:tc>
          <w:tcPr>
            <w:tcW w:w="5116" w:type="dxa"/>
          </w:tcPr>
          <w:p w14:paraId="4590E6AD" w14:textId="227E8131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iron – fantastically – autumn – gnat</w:t>
            </w:r>
          </w:p>
        </w:tc>
        <w:tc>
          <w:tcPr>
            <w:tcW w:w="5116" w:type="dxa"/>
          </w:tcPr>
          <w:p w14:paraId="62EE4746" w14:textId="77777777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oz o_ _ _ _ e liquor </w:t>
            </w:r>
          </w:p>
        </w:tc>
      </w:tr>
      <w:tr w:rsidR="000A5901" w14:paraId="1483AB6A" w14:textId="77777777">
        <w:tc>
          <w:tcPr>
            <w:tcW w:w="5116" w:type="dxa"/>
          </w:tcPr>
          <w:p w14:paraId="7B8EF0A1" w14:textId="6414FA48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listen – guess – should </w:t>
            </w:r>
          </w:p>
        </w:tc>
        <w:tc>
          <w:tcPr>
            <w:tcW w:w="5116" w:type="dxa"/>
          </w:tcPr>
          <w:p w14:paraId="35B24EBE" w14:textId="72533E10" w:rsidR="000A5901" w:rsidRDefault="004F2F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½ oz  _ e q _ </w:t>
            </w:r>
            <w:r w:rsidR="00B10E6B">
              <w:rPr>
                <w:lang w:val="en-US"/>
              </w:rPr>
              <w:t>i</w:t>
            </w:r>
            <w:r>
              <w:rPr>
                <w:lang w:val="en-US"/>
              </w:rPr>
              <w:t xml:space="preserve"> _ a</w:t>
            </w:r>
          </w:p>
        </w:tc>
      </w:tr>
    </w:tbl>
    <w:p w14:paraId="1A53B390" w14:textId="77777777" w:rsidR="000A5901" w:rsidRDefault="000A5901">
      <w:pPr>
        <w:shd w:val="clear" w:color="auto" w:fill="FFFFFF" w:themeFill="background1"/>
        <w:rPr>
          <w:lang w:val="en-US"/>
        </w:rPr>
      </w:pPr>
    </w:p>
    <w:p w14:paraId="2659FEA0" w14:textId="686F17B8" w:rsidR="00D154D5" w:rsidRDefault="00460950" w:rsidP="00B10E6B">
      <w:pPr>
        <w:shd w:val="clear" w:color="auto" w:fill="FFFFFF" w:themeFill="background1"/>
        <w:rPr>
          <w:lang w:val="en-US"/>
        </w:rPr>
      </w:pPr>
      <w:r w:rsidRPr="005B7FB9">
        <w:rPr>
          <w:b/>
          <w:bCs/>
          <w:lang w:val="en-US"/>
        </w:rPr>
        <w:t>2</w:t>
      </w:r>
      <w:r w:rsidR="004F2FB3" w:rsidRPr="005B7FB9">
        <w:rPr>
          <w:b/>
          <w:bCs/>
          <w:lang w:val="en-US"/>
        </w:rPr>
        <w:t xml:space="preserve">b </w:t>
      </w:r>
      <w:r w:rsidR="004F2FB3" w:rsidRPr="00460950">
        <w:rPr>
          <w:lang w:val="en-US"/>
        </w:rPr>
        <w:t xml:space="preserve">Now make your own „secret word“ for your partner. You can use the list on page 1. </w:t>
      </w:r>
    </w:p>
    <w:p w14:paraId="394D7DBD" w14:textId="5955A5A3" w:rsidR="00B10E6B" w:rsidRDefault="00E33B17" w:rsidP="00B10E6B">
      <w:pPr>
        <w:shd w:val="clear" w:color="auto" w:fill="FFFFFF" w:themeFill="background1"/>
        <w:rPr>
          <w:lang w:val="en-US"/>
        </w:rPr>
      </w:pPr>
      <w:r>
        <w:rPr>
          <w:b/>
          <w:bCs/>
          <w:lang w:val="en-US"/>
        </w:rPr>
        <w:br/>
      </w:r>
      <w:r w:rsidR="00B10E6B" w:rsidRPr="00BA6B77">
        <w:rPr>
          <w:b/>
          <w:bCs/>
          <w:lang w:val="en-US"/>
        </w:rPr>
        <w:t>EXERCISE 3</w:t>
      </w:r>
      <w:r w:rsidR="00B10E6B">
        <w:rPr>
          <w:lang w:val="en-US"/>
        </w:rPr>
        <w:t xml:space="preserve"> </w:t>
      </w:r>
      <w:r w:rsidR="00BA6B77">
        <w:rPr>
          <w:lang w:val="en-US"/>
        </w:rPr>
        <w:t>Underline all silent letters in the text and read it out loud.</w:t>
      </w:r>
    </w:p>
    <w:p w14:paraId="19157161" w14:textId="16492F8B" w:rsidR="00E40262" w:rsidRPr="005F23B6" w:rsidRDefault="006E2AC4" w:rsidP="005F23B6">
      <w:pPr>
        <w:shd w:val="clear" w:color="auto" w:fill="FFFFFF" w:themeFill="background1"/>
        <w:spacing w:line="312" w:lineRule="auto"/>
        <w:rPr>
          <w:rFonts w:ascii="Calibri Light" w:hAnsi="Calibri Light" w:cs="Calibri Light"/>
          <w:lang w:val="en-US"/>
        </w:rPr>
      </w:pPr>
      <w:r w:rsidRPr="005F23B6">
        <w:rPr>
          <w:rFonts w:ascii="Calibri Light" w:hAnsi="Calibri Light" w:cs="Calibri Light"/>
          <w:lang w:val="en-US"/>
        </w:rPr>
        <w:t xml:space="preserve">The old king was very sick; he suffered from asthma and pneumonia. As he did not have an heir, the knights were </w:t>
      </w:r>
      <w:r w:rsidR="00224E8B" w:rsidRPr="005F23B6">
        <w:rPr>
          <w:rFonts w:ascii="Calibri Light" w:hAnsi="Calibri Light" w:cs="Calibri Light"/>
          <w:lang w:val="en-US"/>
        </w:rPr>
        <w:t xml:space="preserve">very </w:t>
      </w:r>
      <w:r w:rsidRPr="005F23B6">
        <w:rPr>
          <w:rFonts w:ascii="Calibri Light" w:hAnsi="Calibri Light" w:cs="Calibri Light"/>
          <w:lang w:val="en-US"/>
        </w:rPr>
        <w:t>nervous</w:t>
      </w:r>
      <w:r w:rsidR="00E40262" w:rsidRPr="005F23B6">
        <w:rPr>
          <w:rFonts w:ascii="Calibri Light" w:hAnsi="Calibri Light" w:cs="Calibri Light"/>
          <w:lang w:val="en-US"/>
        </w:rPr>
        <w:t xml:space="preserve">. Who would </w:t>
      </w:r>
      <w:r w:rsidR="007B6AC0">
        <w:rPr>
          <w:rFonts w:ascii="Calibri Light" w:hAnsi="Calibri Light" w:cs="Calibri Light"/>
          <w:lang w:val="en-US"/>
        </w:rPr>
        <w:t>reign</w:t>
      </w:r>
      <w:r w:rsidR="00E40262" w:rsidRPr="005F23B6">
        <w:rPr>
          <w:rFonts w:ascii="Calibri Light" w:hAnsi="Calibri Light" w:cs="Calibri Light"/>
          <w:lang w:val="en-US"/>
        </w:rPr>
        <w:t xml:space="preserve"> over the island after his death? One of the knights,</w:t>
      </w:r>
      <w:r w:rsidRPr="005F23B6">
        <w:rPr>
          <w:rFonts w:ascii="Calibri Light" w:hAnsi="Calibri Light" w:cs="Calibri Light"/>
          <w:lang w:val="en-US"/>
        </w:rPr>
        <w:t xml:space="preserve"> Lancelot</w:t>
      </w:r>
      <w:r w:rsidR="00E40262" w:rsidRPr="005F23B6">
        <w:rPr>
          <w:rFonts w:ascii="Calibri Light" w:hAnsi="Calibri Light" w:cs="Calibri Light"/>
          <w:lang w:val="en-US"/>
        </w:rPr>
        <w:t>,</w:t>
      </w:r>
      <w:r w:rsidRPr="005F23B6">
        <w:rPr>
          <w:rFonts w:ascii="Calibri Light" w:hAnsi="Calibri Light" w:cs="Calibri Light"/>
          <w:lang w:val="en-US"/>
        </w:rPr>
        <w:t xml:space="preserve"> thought that he </w:t>
      </w:r>
      <w:r w:rsidR="00BA6B77" w:rsidRPr="005F23B6">
        <w:rPr>
          <w:rFonts w:ascii="Calibri Light" w:hAnsi="Calibri Light" w:cs="Calibri Light"/>
          <w:lang w:val="en-US"/>
        </w:rPr>
        <w:t>was cut out to be king</w:t>
      </w:r>
      <w:r w:rsidRPr="005F23B6">
        <w:rPr>
          <w:rFonts w:ascii="Calibri Light" w:hAnsi="Calibri Light" w:cs="Calibri Light"/>
          <w:lang w:val="en-US"/>
        </w:rPr>
        <w:t xml:space="preserve"> because he was handsome and quick with the sword.</w:t>
      </w:r>
      <w:r w:rsidR="00E40262" w:rsidRPr="005F23B6">
        <w:rPr>
          <w:rFonts w:ascii="Calibri Light" w:hAnsi="Calibri Light" w:cs="Calibri Light"/>
          <w:lang w:val="en-US"/>
        </w:rPr>
        <w:t xml:space="preserve"> But his brother Richard</w:t>
      </w:r>
      <w:r w:rsidR="00224E8B" w:rsidRPr="005F23B6">
        <w:rPr>
          <w:rFonts w:ascii="Calibri Light" w:hAnsi="Calibri Light" w:cs="Calibri Light"/>
          <w:lang w:val="en-US"/>
        </w:rPr>
        <w:t xml:space="preserve"> </w:t>
      </w:r>
      <w:r w:rsidR="00BA6B77" w:rsidRPr="005F23B6">
        <w:rPr>
          <w:rFonts w:ascii="Calibri Light" w:hAnsi="Calibri Light" w:cs="Calibri Light"/>
          <w:lang w:val="en-US"/>
        </w:rPr>
        <w:t>thought he would be a better guide to the people</w:t>
      </w:r>
      <w:r w:rsidR="00224E8B" w:rsidRPr="005F23B6">
        <w:rPr>
          <w:rFonts w:ascii="Calibri Light" w:hAnsi="Calibri Light" w:cs="Calibri Light"/>
          <w:lang w:val="en-US"/>
        </w:rPr>
        <w:t xml:space="preserve"> because he had visited many foreign countries, knew how to write poetry and was</w:t>
      </w:r>
      <w:r w:rsidR="00BA6B77" w:rsidRPr="005F23B6">
        <w:rPr>
          <w:rFonts w:ascii="Calibri Light" w:hAnsi="Calibri Light" w:cs="Calibri Light"/>
          <w:lang w:val="en-US"/>
        </w:rPr>
        <w:t xml:space="preserve"> extremely</w:t>
      </w:r>
      <w:r w:rsidR="00224E8B" w:rsidRPr="005F23B6">
        <w:rPr>
          <w:rFonts w:ascii="Calibri Light" w:hAnsi="Calibri Light" w:cs="Calibri Light"/>
          <w:lang w:val="en-US"/>
        </w:rPr>
        <w:t xml:space="preserve"> good at ballet.</w:t>
      </w:r>
    </w:p>
    <w:p w14:paraId="1F0E4686" w14:textId="2A9EDEEB" w:rsidR="00E40262" w:rsidRPr="005F23B6" w:rsidRDefault="00224E8B" w:rsidP="005F23B6">
      <w:pPr>
        <w:shd w:val="clear" w:color="auto" w:fill="FFFFFF" w:themeFill="background1"/>
        <w:spacing w:line="312" w:lineRule="auto"/>
        <w:rPr>
          <w:rFonts w:ascii="Calibri Light" w:hAnsi="Calibri Light" w:cs="Calibri Light"/>
          <w:lang w:val="en-US"/>
        </w:rPr>
      </w:pPr>
      <w:r w:rsidRPr="005F23B6">
        <w:rPr>
          <w:rFonts w:ascii="Calibri Light" w:hAnsi="Calibri Light" w:cs="Calibri Light"/>
          <w:lang w:val="en-US"/>
        </w:rPr>
        <w:t>Then the hour of the king’s death came. As the priest was reciting psalms</w:t>
      </w:r>
      <w:r w:rsidR="00BA6B77" w:rsidRPr="005F23B6">
        <w:rPr>
          <w:rFonts w:ascii="Calibri Light" w:hAnsi="Calibri Light" w:cs="Calibri Light"/>
          <w:lang w:val="en-US"/>
        </w:rPr>
        <w:t>, Lancelot leaned towards his brother and whispered</w:t>
      </w:r>
      <w:r w:rsidR="005F23B6" w:rsidRPr="005F23B6">
        <w:rPr>
          <w:rFonts w:ascii="Calibri Light" w:hAnsi="Calibri Light" w:cs="Calibri Light"/>
          <w:lang w:val="en-US"/>
        </w:rPr>
        <w:t xml:space="preserve"> in his ear</w:t>
      </w:r>
      <w:r w:rsidR="00BA6B77" w:rsidRPr="005F23B6">
        <w:rPr>
          <w:rFonts w:ascii="Calibri Light" w:hAnsi="Calibri Light" w:cs="Calibri Light"/>
          <w:lang w:val="en-US"/>
        </w:rPr>
        <w:t xml:space="preserve">: </w:t>
      </w:r>
      <w:r w:rsidR="005F23B6" w:rsidRPr="005F23B6">
        <w:rPr>
          <w:rFonts w:ascii="Calibri Light" w:hAnsi="Calibri Light" w:cs="Calibri Light"/>
          <w:lang w:val="en-US"/>
        </w:rPr>
        <w:t>…</w:t>
      </w:r>
    </w:p>
    <w:p w14:paraId="7BE5437D" w14:textId="255B0C05" w:rsidR="00D154D5" w:rsidRDefault="00D154D5">
      <w:pPr>
        <w:shd w:val="clear" w:color="auto" w:fill="FFFFFF" w:themeFill="background1"/>
        <w:rPr>
          <w:lang w:val="en-US"/>
        </w:rPr>
      </w:pPr>
    </w:p>
    <w:p w14:paraId="30E8EE2A" w14:textId="26344E36" w:rsidR="00D154D5" w:rsidRDefault="00D154D5">
      <w:pPr>
        <w:shd w:val="clear" w:color="auto" w:fill="FFFFFF" w:themeFill="background1"/>
        <w:rPr>
          <w:lang w:val="en-US"/>
        </w:rPr>
      </w:pPr>
    </w:p>
    <w:p w14:paraId="3FA934A6" w14:textId="77777777" w:rsidR="00E33B17" w:rsidRDefault="00E33B17">
      <w:pPr>
        <w:shd w:val="clear" w:color="auto" w:fill="FFFFFF" w:themeFill="background1"/>
        <w:rPr>
          <w:lang w:val="en-US"/>
        </w:rPr>
      </w:pPr>
    </w:p>
    <w:p w14:paraId="36F118B7" w14:textId="5A4DF3AE" w:rsidR="00D154D5" w:rsidRDefault="00D154D5">
      <w:pPr>
        <w:shd w:val="clear" w:color="auto" w:fill="FFFFFF" w:themeFill="background1"/>
        <w:rPr>
          <w:lang w:val="en-US"/>
        </w:rPr>
      </w:pPr>
    </w:p>
    <w:p w14:paraId="7B8A33D2" w14:textId="7FF308C7" w:rsidR="00D154D5" w:rsidRDefault="00D154D5">
      <w:pPr>
        <w:shd w:val="clear" w:color="auto" w:fill="FFFFFF" w:themeFill="background1"/>
        <w:rPr>
          <w:lang w:val="en-US"/>
        </w:rPr>
      </w:pPr>
    </w:p>
    <w:p w14:paraId="715C6158" w14:textId="77777777" w:rsidR="007B6AC0" w:rsidRDefault="007B6AC0">
      <w:pPr>
        <w:shd w:val="clear" w:color="auto" w:fill="FFFFFF" w:themeFill="background1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Vocabulary list</w:t>
      </w:r>
    </w:p>
    <w:p w14:paraId="6B8FED27" w14:textId="0BA621C2" w:rsidR="00BE5E3C" w:rsidRPr="00BE5E3C" w:rsidRDefault="00BE5E3C" w:rsidP="007B6AC0">
      <w:pPr>
        <w:contextualSpacing/>
      </w:pPr>
      <w:r>
        <w:t>a</w:t>
      </w:r>
      <w:r w:rsidRPr="00BE5E3C">
        <w:t>isle</w:t>
      </w:r>
      <w:r w:rsidRPr="00BE5E3C">
        <w:tab/>
      </w:r>
      <w:r w:rsidRPr="00BE5E3C">
        <w:tab/>
      </w:r>
      <w:r>
        <w:tab/>
      </w:r>
      <w:r w:rsidRPr="00BE5E3C">
        <w:t>Gang, Gangreihe (z.B</w:t>
      </w:r>
      <w:r>
        <w:t>. im Flugzeug)</w:t>
      </w:r>
    </w:p>
    <w:p w14:paraId="0B89D281" w14:textId="076B4805" w:rsidR="00BE5E3C" w:rsidRPr="00BE5E3C" w:rsidRDefault="00BE5E3C" w:rsidP="007B6AC0">
      <w:pPr>
        <w:contextualSpacing/>
      </w:pPr>
      <w:r w:rsidRPr="00BE5E3C">
        <w:t>asthma</w:t>
      </w:r>
      <w:r w:rsidRPr="00BE5E3C">
        <w:tab/>
      </w:r>
      <w:r w:rsidRPr="00BE5E3C">
        <w:tab/>
      </w:r>
      <w:r w:rsidRPr="00BE5E3C">
        <w:tab/>
        <w:t>Asthma (Atemwegserkrankung)</w:t>
      </w:r>
    </w:p>
    <w:p w14:paraId="415D508A" w14:textId="10D97F54" w:rsidR="00BE5E3C" w:rsidRPr="00BE5E3C" w:rsidRDefault="00BE5E3C" w:rsidP="007B6AC0">
      <w:pPr>
        <w:contextualSpacing/>
      </w:pPr>
      <w:r w:rsidRPr="00BE5E3C">
        <w:t>beret</w:t>
      </w:r>
      <w:r w:rsidRPr="00BE5E3C">
        <w:tab/>
      </w:r>
      <w:r w:rsidRPr="00BE5E3C">
        <w:tab/>
      </w:r>
      <w:r w:rsidRPr="00BE5E3C">
        <w:tab/>
      </w:r>
      <w:r>
        <w:t>Baskenmütze (eine weiche, runde Kappe)</w:t>
      </w:r>
    </w:p>
    <w:p w14:paraId="33E7A862" w14:textId="7BC9FA4F" w:rsidR="00BE5E3C" w:rsidRPr="00BE5E3C" w:rsidRDefault="00BE5E3C" w:rsidP="007B6AC0">
      <w:pPr>
        <w:contextualSpacing/>
        <w:rPr>
          <w:lang w:val="en-US"/>
        </w:rPr>
      </w:pPr>
      <w:r w:rsidRPr="00BE5E3C">
        <w:rPr>
          <w:lang w:val="en-US"/>
        </w:rPr>
        <w:t>calf</w:t>
      </w:r>
      <w:r w:rsidRPr="00BE5E3C">
        <w:rPr>
          <w:lang w:val="en-US"/>
        </w:rPr>
        <w:tab/>
      </w:r>
      <w:r w:rsidRPr="00BE5E3C">
        <w:rPr>
          <w:lang w:val="en-US"/>
        </w:rPr>
        <w:tab/>
      </w:r>
      <w:r w:rsidRPr="00BE5E3C">
        <w:rPr>
          <w:lang w:val="en-US"/>
        </w:rPr>
        <w:tab/>
        <w:t>Kalb; Wade</w:t>
      </w:r>
    </w:p>
    <w:p w14:paraId="593380CE" w14:textId="06A92C1F" w:rsidR="00BE5E3C" w:rsidRPr="00BE5E3C" w:rsidRDefault="00BE5E3C" w:rsidP="007B6AC0">
      <w:pPr>
        <w:contextualSpacing/>
      </w:pPr>
      <w:r w:rsidRPr="00BE5E3C">
        <w:t>coup</w:t>
      </w:r>
      <w:r w:rsidRPr="00BE5E3C">
        <w:tab/>
      </w:r>
      <w:r w:rsidRPr="00BE5E3C">
        <w:tab/>
      </w:r>
      <w:r w:rsidRPr="00BE5E3C">
        <w:tab/>
        <w:t>Putsch, Staatsstreich</w:t>
      </w:r>
    </w:p>
    <w:p w14:paraId="27E14A6F" w14:textId="1586BB10" w:rsidR="00BE5E3C" w:rsidRPr="00BE5E3C" w:rsidRDefault="00BE5E3C" w:rsidP="007B6AC0">
      <w:pPr>
        <w:contextualSpacing/>
      </w:pPr>
      <w:r w:rsidRPr="00BE5E3C">
        <w:t>crumb</w:t>
      </w:r>
      <w:r w:rsidRPr="00BE5E3C">
        <w:tab/>
      </w:r>
      <w:r w:rsidRPr="00BE5E3C">
        <w:tab/>
      </w:r>
      <w:r w:rsidRPr="00BE5E3C">
        <w:tab/>
        <w:t>Kr</w:t>
      </w:r>
      <w:r>
        <w:t>ümel</w:t>
      </w:r>
    </w:p>
    <w:p w14:paraId="08F157DF" w14:textId="2F15BF14" w:rsidR="00BE5E3C" w:rsidRPr="00BE5E3C" w:rsidRDefault="00BE5E3C" w:rsidP="007B6AC0">
      <w:pPr>
        <w:contextualSpacing/>
      </w:pPr>
      <w:r w:rsidRPr="00BE5E3C">
        <w:t>depot</w:t>
      </w:r>
      <w:r w:rsidRPr="00BE5E3C">
        <w:tab/>
      </w:r>
      <w:r w:rsidRPr="00BE5E3C">
        <w:tab/>
      </w:r>
      <w:r w:rsidRPr="00BE5E3C">
        <w:tab/>
        <w:t>Lagerha</w:t>
      </w:r>
      <w:r>
        <w:t>lle</w:t>
      </w:r>
    </w:p>
    <w:p w14:paraId="2DC4CDCB" w14:textId="2A9EB52E" w:rsidR="00BE5E3C" w:rsidRPr="00BE5E3C" w:rsidRDefault="00BE5E3C" w:rsidP="007B6AC0">
      <w:pPr>
        <w:contextualSpacing/>
      </w:pPr>
      <w:r w:rsidRPr="00BE5E3C">
        <w:t>diaphragm</w:t>
      </w:r>
      <w:r>
        <w:tab/>
      </w:r>
      <w:r>
        <w:tab/>
        <w:t>Zwerchfell</w:t>
      </w:r>
      <w:r>
        <w:tab/>
      </w:r>
    </w:p>
    <w:p w14:paraId="7217BF08" w14:textId="27D329D4" w:rsidR="00BE5E3C" w:rsidRPr="00BE5E3C" w:rsidRDefault="00BE5E3C" w:rsidP="007B6AC0">
      <w:pPr>
        <w:contextualSpacing/>
      </w:pPr>
      <w:r w:rsidRPr="00BE5E3C">
        <w:t>faux pas</w:t>
      </w:r>
      <w:r w:rsidRPr="00BE5E3C">
        <w:tab/>
      </w:r>
      <w:r w:rsidRPr="00BE5E3C">
        <w:tab/>
        <w:t>F</w:t>
      </w:r>
      <w:r>
        <w:t>ehltritt, Ausrutscher</w:t>
      </w:r>
    </w:p>
    <w:p w14:paraId="14089164" w14:textId="3F132A57" w:rsidR="00BE5E3C" w:rsidRPr="00BE5E3C" w:rsidRDefault="00BE5E3C" w:rsidP="007B6AC0">
      <w:pPr>
        <w:contextualSpacing/>
      </w:pPr>
      <w:r w:rsidRPr="00BE5E3C">
        <w:t>heir</w:t>
      </w:r>
      <w:r w:rsidRPr="00BE5E3C">
        <w:tab/>
      </w:r>
      <w:r w:rsidRPr="00BE5E3C">
        <w:tab/>
      </w:r>
      <w:r w:rsidRPr="00BE5E3C">
        <w:tab/>
        <w:t>E</w:t>
      </w:r>
      <w:r>
        <w:t>rbe</w:t>
      </w:r>
    </w:p>
    <w:p w14:paraId="27BE69FE" w14:textId="4D6F1392" w:rsidR="00BE5E3C" w:rsidRPr="00BE5E3C" w:rsidRDefault="00BE5E3C" w:rsidP="007B6AC0">
      <w:pPr>
        <w:contextualSpacing/>
      </w:pPr>
      <w:r w:rsidRPr="00BE5E3C">
        <w:t>ledge</w:t>
      </w:r>
      <w:r w:rsidRPr="00BE5E3C">
        <w:tab/>
      </w:r>
      <w:r w:rsidRPr="00BE5E3C">
        <w:tab/>
      </w:r>
      <w:r w:rsidRPr="00BE5E3C">
        <w:tab/>
        <w:t>Felsvorsprung; K</w:t>
      </w:r>
      <w:r>
        <w:t>ante</w:t>
      </w:r>
    </w:p>
    <w:p w14:paraId="4EF505BF" w14:textId="191175AB" w:rsidR="00BE5E3C" w:rsidRPr="00BE5E3C" w:rsidRDefault="00BE5E3C" w:rsidP="007B6AC0">
      <w:pPr>
        <w:contextualSpacing/>
      </w:pPr>
      <w:r w:rsidRPr="00BE5E3C">
        <w:t>mnemonic</w:t>
      </w:r>
      <w:r w:rsidRPr="00BE5E3C">
        <w:tab/>
      </w:r>
      <w:r w:rsidRPr="00BE5E3C">
        <w:tab/>
        <w:t>mn</w:t>
      </w:r>
      <w:r>
        <w:t>emotechnisch (= Gedächtnistechniken zur Erinnerung nutzend)</w:t>
      </w:r>
    </w:p>
    <w:p w14:paraId="28EA4D60" w14:textId="1B7A43A3" w:rsidR="00BE5E3C" w:rsidRPr="00BE5E3C" w:rsidRDefault="00BE5E3C" w:rsidP="007B6AC0">
      <w:pPr>
        <w:contextualSpacing/>
      </w:pPr>
      <w:r w:rsidRPr="00BE5E3C">
        <w:t>numb</w:t>
      </w:r>
      <w:r w:rsidRPr="00BE5E3C">
        <w:tab/>
      </w:r>
      <w:r w:rsidRPr="00BE5E3C">
        <w:tab/>
      </w:r>
      <w:r w:rsidRPr="00BE5E3C">
        <w:tab/>
        <w:t>taub, gefühllos</w:t>
      </w:r>
    </w:p>
    <w:p w14:paraId="3FA71F50" w14:textId="2DD711BB" w:rsidR="00BE5E3C" w:rsidRPr="00BE5E3C" w:rsidRDefault="00BE5E3C" w:rsidP="007B6AC0">
      <w:pPr>
        <w:contextualSpacing/>
      </w:pPr>
      <w:r w:rsidRPr="00BE5E3C">
        <w:t>pneumonia</w:t>
      </w:r>
      <w:r w:rsidRPr="00BE5E3C">
        <w:tab/>
      </w:r>
      <w:r w:rsidRPr="00BE5E3C">
        <w:tab/>
        <w:t>Lu</w:t>
      </w:r>
      <w:r>
        <w:t>ngenentzündung</w:t>
      </w:r>
    </w:p>
    <w:p w14:paraId="096905D3" w14:textId="376F9EAF" w:rsidR="00BE5E3C" w:rsidRPr="00BE5E3C" w:rsidRDefault="00BE5E3C" w:rsidP="007B6AC0">
      <w:pPr>
        <w:contextualSpacing/>
      </w:pPr>
      <w:r w:rsidRPr="00BE5E3C">
        <w:t>receipt</w:t>
      </w:r>
      <w:r w:rsidRPr="00BE5E3C">
        <w:tab/>
      </w:r>
      <w:r w:rsidRPr="00BE5E3C">
        <w:tab/>
      </w:r>
      <w:r w:rsidRPr="00BE5E3C">
        <w:tab/>
        <w:t>Quittung</w:t>
      </w:r>
    </w:p>
    <w:p w14:paraId="1D112740" w14:textId="71530826" w:rsidR="00BE5E3C" w:rsidRPr="00BE5E3C" w:rsidRDefault="00BE5E3C" w:rsidP="007B6AC0">
      <w:pPr>
        <w:contextualSpacing/>
      </w:pPr>
      <w:r w:rsidRPr="00BE5E3C">
        <w:t>reign</w:t>
      </w:r>
      <w:r>
        <w:t xml:space="preserve"> (v)</w:t>
      </w:r>
      <w:r w:rsidRPr="00BE5E3C">
        <w:tab/>
      </w:r>
      <w:r w:rsidRPr="00BE5E3C">
        <w:tab/>
        <w:t>regieren</w:t>
      </w:r>
    </w:p>
    <w:p w14:paraId="361B938C" w14:textId="3D3D6104" w:rsidR="00BE5E3C" w:rsidRPr="00BE5E3C" w:rsidRDefault="00BE5E3C" w:rsidP="007B6AC0">
      <w:pPr>
        <w:contextualSpacing/>
      </w:pPr>
      <w:r w:rsidRPr="00BE5E3C">
        <w:t>salmon</w:t>
      </w:r>
      <w:r w:rsidRPr="00BE5E3C">
        <w:tab/>
      </w:r>
      <w:r w:rsidRPr="00BE5E3C">
        <w:tab/>
      </w:r>
      <w:r w:rsidRPr="00BE5E3C">
        <w:tab/>
        <w:t>Lachs</w:t>
      </w:r>
    </w:p>
    <w:p w14:paraId="5AF83EC5" w14:textId="0E2CCA43" w:rsidR="00BE5E3C" w:rsidRPr="00BE5E3C" w:rsidRDefault="00BE5E3C" w:rsidP="007B6AC0">
      <w:pPr>
        <w:contextualSpacing/>
      </w:pPr>
      <w:r w:rsidRPr="00BE5E3C">
        <w:t>stag</w:t>
      </w:r>
      <w:r>
        <w:tab/>
      </w:r>
      <w:r>
        <w:tab/>
      </w:r>
      <w:r>
        <w:tab/>
        <w:t>Hirsch</w:t>
      </w:r>
    </w:p>
    <w:p w14:paraId="008CEE67" w14:textId="74899676" w:rsidR="00BE5E3C" w:rsidRPr="00BE5E3C" w:rsidRDefault="000D7464" w:rsidP="007B6AC0">
      <w:pPr>
        <w:contextualSpacing/>
      </w:pPr>
      <w:r>
        <w:t>t</w:t>
      </w:r>
      <w:r w:rsidR="00BE5E3C" w:rsidRPr="00BE5E3C">
        <w:t>omb</w:t>
      </w:r>
      <w:r w:rsidR="00BE5E3C">
        <w:tab/>
      </w:r>
      <w:r w:rsidR="00BE5E3C">
        <w:tab/>
      </w:r>
      <w:r w:rsidR="00BE5E3C">
        <w:tab/>
      </w:r>
      <w:r>
        <w:t>Grab, Grabstätte</w:t>
      </w:r>
    </w:p>
    <w:p w14:paraId="16FAE0FE" w14:textId="77777777" w:rsidR="00BE5E3C" w:rsidRPr="00BE5E3C" w:rsidRDefault="00BE5E3C" w:rsidP="007B6AC0"/>
    <w:p w14:paraId="47AF2617" w14:textId="77777777" w:rsidR="007B6AC0" w:rsidRPr="00BE5E3C" w:rsidRDefault="007B6AC0" w:rsidP="007B6AC0"/>
    <w:p w14:paraId="42C7EF1E" w14:textId="77777777" w:rsidR="007B6AC0" w:rsidRPr="00BE5E3C" w:rsidRDefault="007B6AC0" w:rsidP="007B6AC0"/>
    <w:p w14:paraId="6983CD30" w14:textId="000F61C9" w:rsidR="00D154D5" w:rsidRPr="005F23B6" w:rsidRDefault="00D154D5">
      <w:pPr>
        <w:shd w:val="clear" w:color="auto" w:fill="FFFFFF" w:themeFill="background1"/>
        <w:rPr>
          <w:b/>
          <w:bCs/>
          <w:sz w:val="28"/>
          <w:szCs w:val="28"/>
          <w:lang w:val="en-US"/>
        </w:rPr>
      </w:pPr>
      <w:r w:rsidRPr="005F23B6">
        <w:rPr>
          <w:b/>
          <w:bCs/>
          <w:sz w:val="28"/>
          <w:szCs w:val="28"/>
          <w:lang w:val="en-US"/>
        </w:rPr>
        <w:t>Answer key</w:t>
      </w:r>
    </w:p>
    <w:p w14:paraId="572877E2" w14:textId="4436E11B" w:rsidR="00D154D5" w:rsidRDefault="00D154D5">
      <w:pPr>
        <w:shd w:val="clear" w:color="auto" w:fill="FFFFFF" w:themeFill="background1"/>
        <w:rPr>
          <w:lang w:val="en-US"/>
        </w:rPr>
      </w:pPr>
      <w:r>
        <w:rPr>
          <w:b/>
          <w:bCs/>
          <w:lang w:val="en-US"/>
        </w:rPr>
        <w:t>EXERCISE 1</w:t>
      </w:r>
      <w:r>
        <w:rPr>
          <w:lang w:val="en-US"/>
        </w:rPr>
        <w:t xml:space="preserve"> a. write / right; b. knows / nose; c. whole / hole; d. muscles / mussels; e. would / wood; f. our / hour; g. not / knot; h. knight / night; i. two / too; j. buy / by; k. heir / air</w:t>
      </w:r>
    </w:p>
    <w:p w14:paraId="61BD2B88" w14:textId="06CFAEBC" w:rsidR="00B10E6B" w:rsidRPr="00B10E6B" w:rsidRDefault="00B10E6B" w:rsidP="00B10E6B">
      <w:pPr>
        <w:shd w:val="clear" w:color="auto" w:fill="FFFFFF" w:themeFill="background1"/>
        <w:rPr>
          <w:b/>
          <w:bCs/>
          <w:lang w:val="en-US"/>
        </w:rPr>
      </w:pPr>
      <w:r w:rsidRPr="00B10E6B">
        <w:rPr>
          <w:b/>
          <w:bCs/>
          <w:lang w:val="en-US"/>
        </w:rPr>
        <w:t>EXERCISE 2</w:t>
      </w:r>
    </w:p>
    <w:tbl>
      <w:tblPr>
        <w:tblStyle w:val="Tabellenraster"/>
        <w:tblW w:w="10232" w:type="dxa"/>
        <w:tblLayout w:type="fixed"/>
        <w:tblLook w:val="04A0" w:firstRow="1" w:lastRow="0" w:firstColumn="1" w:lastColumn="0" w:noHBand="0" w:noVBand="1"/>
      </w:tblPr>
      <w:tblGrid>
        <w:gridCol w:w="5116"/>
        <w:gridCol w:w="5116"/>
      </w:tblGrid>
      <w:tr w:rsidR="00B10E6B" w:rsidRPr="007B6AC0" w14:paraId="2E029C30" w14:textId="77777777" w:rsidTr="00B250C2">
        <w:tc>
          <w:tcPr>
            <w:tcW w:w="5116" w:type="dxa"/>
          </w:tcPr>
          <w:p w14:paraId="313BE1E4" w14:textId="77777777" w:rsidR="00B10E6B" w:rsidRDefault="00B10E6B" w:rsidP="00B250C2">
            <w:pPr>
              <w:spacing w:after="0" w:line="240" w:lineRule="auto"/>
              <w:rPr>
                <w:lang w:val="en-US"/>
              </w:rPr>
            </w:pPr>
            <w:r>
              <w:t>ha</w:t>
            </w:r>
            <w:r w:rsidRPr="00B10E6B">
              <w:rPr>
                <w:u w:val="single"/>
              </w:rPr>
              <w:t>l</w:t>
            </w:r>
            <w:r>
              <w:t xml:space="preserve">f </w:t>
            </w:r>
            <w:r>
              <w:rPr>
                <w:lang w:val="en-US"/>
              </w:rPr>
              <w:t>– bus</w:t>
            </w:r>
            <w:r w:rsidRPr="00B10E6B">
              <w:rPr>
                <w:u w:val="single"/>
                <w:lang w:val="en-US"/>
              </w:rPr>
              <w:t>i</w:t>
            </w:r>
            <w:r>
              <w:rPr>
                <w:lang w:val="en-US"/>
              </w:rPr>
              <w:t xml:space="preserve">ness – </w:t>
            </w:r>
            <w:r w:rsidRPr="00B10E6B">
              <w:rPr>
                <w:u w:val="single"/>
                <w:lang w:val="en-US"/>
              </w:rPr>
              <w:t>m</w:t>
            </w:r>
            <w:r>
              <w:rPr>
                <w:lang w:val="en-US"/>
              </w:rPr>
              <w:t xml:space="preserve">nemonic </w:t>
            </w:r>
          </w:p>
        </w:tc>
        <w:tc>
          <w:tcPr>
            <w:tcW w:w="5116" w:type="dxa"/>
          </w:tcPr>
          <w:p w14:paraId="6155A75E" w14:textId="77777777" w:rsidR="00B10E6B" w:rsidRDefault="00B10E6B" w:rsidP="00B250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¾ oz freshly squeezed </w:t>
            </w:r>
            <w:r>
              <w:rPr>
                <w:b/>
                <w:bCs/>
                <w:lang w:val="en-US"/>
              </w:rPr>
              <w:t>l i m</w:t>
            </w:r>
            <w:r>
              <w:rPr>
                <w:lang w:val="en-US"/>
              </w:rPr>
              <w:t xml:space="preserve"> e     </w:t>
            </w:r>
          </w:p>
        </w:tc>
      </w:tr>
      <w:tr w:rsidR="00B10E6B" w14:paraId="149BEDCA" w14:textId="77777777" w:rsidTr="00B250C2">
        <w:tc>
          <w:tcPr>
            <w:tcW w:w="5116" w:type="dxa"/>
          </w:tcPr>
          <w:p w14:paraId="352EAB84" w14:textId="77777777" w:rsidR="00B10E6B" w:rsidRDefault="00B10E6B" w:rsidP="00B250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B10E6B">
              <w:rPr>
                <w:u w:val="single"/>
                <w:lang w:val="en-US"/>
              </w:rPr>
              <w:t>u</w:t>
            </w:r>
            <w:r>
              <w:rPr>
                <w:lang w:val="en-US"/>
              </w:rPr>
              <w:t>itar – s</w:t>
            </w:r>
            <w:r w:rsidRPr="00B10E6B">
              <w:rPr>
                <w:u w:val="single"/>
                <w:lang w:val="en-US"/>
              </w:rPr>
              <w:t>c</w:t>
            </w:r>
            <w:r>
              <w:rPr>
                <w:lang w:val="en-US"/>
              </w:rPr>
              <w:t>issors</w:t>
            </w:r>
          </w:p>
        </w:tc>
        <w:tc>
          <w:tcPr>
            <w:tcW w:w="5116" w:type="dxa"/>
          </w:tcPr>
          <w:p w14:paraId="5A76A4C5" w14:textId="77777777" w:rsidR="00B10E6B" w:rsidRDefault="00B10E6B" w:rsidP="00B250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J </w:t>
            </w:r>
            <w:r>
              <w:rPr>
                <w:b/>
                <w:bCs/>
                <w:lang w:val="en-US"/>
              </w:rPr>
              <w:t xml:space="preserve">u </w:t>
            </w:r>
            <w:r>
              <w:rPr>
                <w:lang w:val="en-US"/>
              </w:rPr>
              <w:t xml:space="preserve">i </w:t>
            </w:r>
            <w:r>
              <w:rPr>
                <w:b/>
                <w:bCs/>
                <w:lang w:val="en-US"/>
              </w:rPr>
              <w:t xml:space="preserve">c </w:t>
            </w:r>
            <w:r>
              <w:rPr>
                <w:lang w:val="en-US"/>
              </w:rPr>
              <w:t>e</w:t>
            </w:r>
          </w:p>
        </w:tc>
      </w:tr>
      <w:tr w:rsidR="00B10E6B" w14:paraId="1ABEBD6D" w14:textId="77777777" w:rsidTr="00B250C2">
        <w:tc>
          <w:tcPr>
            <w:tcW w:w="5116" w:type="dxa"/>
          </w:tcPr>
          <w:p w14:paraId="3CFE1827" w14:textId="77777777" w:rsidR="00B10E6B" w:rsidRDefault="00B10E6B" w:rsidP="00B250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B10E6B">
              <w:rPr>
                <w:u w:val="single"/>
                <w:lang w:val="en-US"/>
              </w:rPr>
              <w:t>r</w:t>
            </w:r>
            <w:r>
              <w:rPr>
                <w:lang w:val="en-US"/>
              </w:rPr>
              <w:t>on – fantastic</w:t>
            </w:r>
            <w:r w:rsidRPr="00B10E6B">
              <w:rPr>
                <w:u w:val="single"/>
                <w:lang w:val="en-US"/>
              </w:rPr>
              <w:t>a</w:t>
            </w:r>
            <w:r>
              <w:rPr>
                <w:lang w:val="en-US"/>
              </w:rPr>
              <w:t>lly – autum</w:t>
            </w:r>
            <w:r w:rsidRPr="00B10E6B">
              <w:rPr>
                <w:u w:val="single"/>
                <w:lang w:val="en-US"/>
              </w:rPr>
              <w:t>n</w:t>
            </w:r>
            <w:r>
              <w:rPr>
                <w:lang w:val="en-US"/>
              </w:rPr>
              <w:t xml:space="preserve"> – </w:t>
            </w:r>
            <w:r w:rsidRPr="00B10E6B">
              <w:rPr>
                <w:u w:val="single"/>
                <w:lang w:val="en-US"/>
              </w:rPr>
              <w:t>g</w:t>
            </w:r>
            <w:r>
              <w:rPr>
                <w:lang w:val="en-US"/>
              </w:rPr>
              <w:t>nat</w:t>
            </w:r>
          </w:p>
        </w:tc>
        <w:tc>
          <w:tcPr>
            <w:tcW w:w="5116" w:type="dxa"/>
          </w:tcPr>
          <w:p w14:paraId="7AF16BBA" w14:textId="77777777" w:rsidR="00B10E6B" w:rsidRDefault="00B10E6B" w:rsidP="00B250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 oz o</w:t>
            </w:r>
            <w:r>
              <w:rPr>
                <w:b/>
                <w:bCs/>
                <w:lang w:val="en-US"/>
              </w:rPr>
              <w:t xml:space="preserve"> r a n g</w:t>
            </w:r>
            <w:r>
              <w:rPr>
                <w:lang w:val="en-US"/>
              </w:rPr>
              <w:t xml:space="preserve"> e liquor </w:t>
            </w:r>
          </w:p>
        </w:tc>
      </w:tr>
      <w:tr w:rsidR="00B10E6B" w14:paraId="190C6BB6" w14:textId="77777777" w:rsidTr="00B250C2">
        <w:tc>
          <w:tcPr>
            <w:tcW w:w="5116" w:type="dxa"/>
          </w:tcPr>
          <w:p w14:paraId="2275C602" w14:textId="77777777" w:rsidR="00B10E6B" w:rsidRDefault="00B10E6B" w:rsidP="00B250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lis</w:t>
            </w:r>
            <w:r w:rsidRPr="00B10E6B">
              <w:rPr>
                <w:u w:val="single"/>
                <w:lang w:val="en-US"/>
              </w:rPr>
              <w:t>t</w:t>
            </w:r>
            <w:r>
              <w:rPr>
                <w:lang w:val="en-US"/>
              </w:rPr>
              <w:t>en – g</w:t>
            </w:r>
            <w:r w:rsidRPr="00B10E6B">
              <w:rPr>
                <w:u w:val="single"/>
                <w:lang w:val="en-US"/>
              </w:rPr>
              <w:t>u</w:t>
            </w:r>
            <w:r>
              <w:rPr>
                <w:lang w:val="en-US"/>
              </w:rPr>
              <w:t>ess – shou</w:t>
            </w:r>
            <w:r w:rsidRPr="00B10E6B">
              <w:rPr>
                <w:u w:val="single"/>
                <w:lang w:val="en-US"/>
              </w:rPr>
              <w:t>l</w:t>
            </w:r>
            <w:r>
              <w:rPr>
                <w:lang w:val="en-US"/>
              </w:rPr>
              <w:t xml:space="preserve">d </w:t>
            </w:r>
          </w:p>
        </w:tc>
        <w:tc>
          <w:tcPr>
            <w:tcW w:w="5116" w:type="dxa"/>
          </w:tcPr>
          <w:p w14:paraId="1B39F22D" w14:textId="77777777" w:rsidR="00B10E6B" w:rsidRDefault="00B10E6B" w:rsidP="00B250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1 ½ oz  </w:t>
            </w:r>
            <w:r>
              <w:rPr>
                <w:b/>
                <w:bCs/>
                <w:lang w:val="en-US"/>
              </w:rPr>
              <w:t xml:space="preserve">t </w:t>
            </w:r>
            <w:r>
              <w:rPr>
                <w:lang w:val="en-US"/>
              </w:rPr>
              <w:t xml:space="preserve">e q </w:t>
            </w:r>
            <w:r>
              <w:rPr>
                <w:b/>
                <w:bCs/>
                <w:lang w:val="en-US"/>
              </w:rPr>
              <w:t xml:space="preserve">u </w:t>
            </w:r>
            <w:r w:rsidRPr="00B10E6B"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</w:t>
            </w:r>
            <w:r>
              <w:rPr>
                <w:lang w:val="en-US"/>
              </w:rPr>
              <w:t xml:space="preserve"> a</w:t>
            </w:r>
          </w:p>
        </w:tc>
      </w:tr>
    </w:tbl>
    <w:p w14:paraId="0C8CE3E9" w14:textId="77777777" w:rsidR="00B10E6B" w:rsidRDefault="00B10E6B" w:rsidP="00B10E6B">
      <w:pPr>
        <w:shd w:val="clear" w:color="auto" w:fill="FFFFFF" w:themeFill="background1"/>
        <w:rPr>
          <w:lang w:val="en-US"/>
        </w:rPr>
      </w:pPr>
    </w:p>
    <w:p w14:paraId="0866905E" w14:textId="409FED06" w:rsidR="00B10E6B" w:rsidRPr="005F23B6" w:rsidRDefault="005F23B6">
      <w:pPr>
        <w:shd w:val="clear" w:color="auto" w:fill="FFFFFF" w:themeFill="background1"/>
        <w:rPr>
          <w:b/>
          <w:bCs/>
          <w:lang w:val="en-US"/>
        </w:rPr>
      </w:pPr>
      <w:r w:rsidRPr="005F23B6">
        <w:rPr>
          <w:b/>
          <w:bCs/>
          <w:lang w:val="en-US"/>
        </w:rPr>
        <w:t>EXERCISE 3</w:t>
      </w:r>
    </w:p>
    <w:p w14:paraId="1AE2D454" w14:textId="20FA7E3B" w:rsidR="005F23B6" w:rsidRPr="005F23B6" w:rsidRDefault="005F23B6" w:rsidP="005F23B6">
      <w:pPr>
        <w:shd w:val="clear" w:color="auto" w:fill="FFFFFF" w:themeFill="background1"/>
        <w:spacing w:line="312" w:lineRule="auto"/>
        <w:rPr>
          <w:rFonts w:ascii="Calibri Light" w:hAnsi="Calibri Light" w:cs="Calibri Light"/>
          <w:lang w:val="en-US"/>
        </w:rPr>
      </w:pPr>
      <w:r w:rsidRPr="005F23B6">
        <w:rPr>
          <w:rFonts w:ascii="Calibri Light" w:hAnsi="Calibri Light" w:cs="Calibri Light"/>
          <w:lang w:val="en-US"/>
        </w:rPr>
        <w:t>The old king was very sick; he suffered from as</w:t>
      </w:r>
      <w:r w:rsidRPr="005F23B6">
        <w:rPr>
          <w:rFonts w:ascii="Calibri Light" w:hAnsi="Calibri Light" w:cs="Calibri Light"/>
          <w:u w:val="single"/>
          <w:lang w:val="en-US"/>
        </w:rPr>
        <w:t>th</w:t>
      </w:r>
      <w:r w:rsidRPr="005F23B6">
        <w:rPr>
          <w:rFonts w:ascii="Calibri Light" w:hAnsi="Calibri Light" w:cs="Calibri Light"/>
          <w:lang w:val="en-US"/>
        </w:rPr>
        <w:t xml:space="preserve">ma and </w:t>
      </w:r>
      <w:r w:rsidRPr="005F23B6">
        <w:rPr>
          <w:rFonts w:ascii="Calibri Light" w:hAnsi="Calibri Light" w:cs="Calibri Light"/>
          <w:u w:val="single"/>
          <w:lang w:val="en-US"/>
        </w:rPr>
        <w:t>p</w:t>
      </w:r>
      <w:r w:rsidRPr="005F23B6">
        <w:rPr>
          <w:rFonts w:ascii="Calibri Light" w:hAnsi="Calibri Light" w:cs="Calibri Light"/>
          <w:lang w:val="en-US"/>
        </w:rPr>
        <w:t xml:space="preserve">neumonia. As he did not have an </w:t>
      </w:r>
      <w:r w:rsidRPr="005F23B6">
        <w:rPr>
          <w:rFonts w:ascii="Calibri Light" w:hAnsi="Calibri Light" w:cs="Calibri Light"/>
          <w:u w:val="single"/>
          <w:lang w:val="en-US"/>
        </w:rPr>
        <w:t>h</w:t>
      </w:r>
      <w:r w:rsidRPr="005F23B6">
        <w:rPr>
          <w:rFonts w:ascii="Calibri Light" w:hAnsi="Calibri Light" w:cs="Calibri Light"/>
          <w:lang w:val="en-US"/>
        </w:rPr>
        <w:t xml:space="preserve">eir, the </w:t>
      </w:r>
      <w:r w:rsidRPr="005F23B6">
        <w:rPr>
          <w:rFonts w:ascii="Calibri Light" w:hAnsi="Calibri Light" w:cs="Calibri Light"/>
          <w:u w:val="single"/>
          <w:lang w:val="en-US"/>
        </w:rPr>
        <w:t>k</w:t>
      </w:r>
      <w:r w:rsidRPr="005F23B6">
        <w:rPr>
          <w:rFonts w:ascii="Calibri Light" w:hAnsi="Calibri Light" w:cs="Calibri Light"/>
          <w:lang w:val="en-US"/>
        </w:rPr>
        <w:t xml:space="preserve">nights were very nervous. </w:t>
      </w:r>
      <w:r w:rsidRPr="005F23B6">
        <w:rPr>
          <w:rFonts w:ascii="Calibri Light" w:hAnsi="Calibri Light" w:cs="Calibri Light"/>
          <w:u w:val="single"/>
          <w:lang w:val="en-US"/>
        </w:rPr>
        <w:t>W</w:t>
      </w:r>
      <w:r w:rsidRPr="005F23B6">
        <w:rPr>
          <w:rFonts w:ascii="Calibri Light" w:hAnsi="Calibri Light" w:cs="Calibri Light"/>
          <w:lang w:val="en-US"/>
        </w:rPr>
        <w:t>ho wou</w:t>
      </w:r>
      <w:r w:rsidRPr="005F23B6">
        <w:rPr>
          <w:rFonts w:ascii="Calibri Light" w:hAnsi="Calibri Light" w:cs="Calibri Light"/>
          <w:u w:val="single"/>
          <w:lang w:val="en-US"/>
        </w:rPr>
        <w:t>l</w:t>
      </w:r>
      <w:r w:rsidRPr="005F23B6">
        <w:rPr>
          <w:rFonts w:ascii="Calibri Light" w:hAnsi="Calibri Light" w:cs="Calibri Light"/>
          <w:lang w:val="en-US"/>
        </w:rPr>
        <w:t xml:space="preserve">d </w:t>
      </w:r>
      <w:r w:rsidR="007B6AC0">
        <w:rPr>
          <w:rFonts w:ascii="Calibri Light" w:hAnsi="Calibri Light" w:cs="Calibri Light"/>
          <w:lang w:val="en-US"/>
        </w:rPr>
        <w:t>rei</w:t>
      </w:r>
      <w:r w:rsidR="007B6AC0" w:rsidRPr="007B6AC0">
        <w:rPr>
          <w:rFonts w:ascii="Calibri Light" w:hAnsi="Calibri Light" w:cs="Calibri Light"/>
          <w:u w:val="single"/>
          <w:lang w:val="en-US"/>
        </w:rPr>
        <w:t>g</w:t>
      </w:r>
      <w:r w:rsidR="007B6AC0">
        <w:rPr>
          <w:rFonts w:ascii="Calibri Light" w:hAnsi="Calibri Light" w:cs="Calibri Light"/>
          <w:lang w:val="en-US"/>
        </w:rPr>
        <w:t>n</w:t>
      </w:r>
      <w:r w:rsidRPr="005F23B6">
        <w:rPr>
          <w:rFonts w:ascii="Calibri Light" w:hAnsi="Calibri Light" w:cs="Calibri Light"/>
          <w:lang w:val="en-US"/>
        </w:rPr>
        <w:t xml:space="preserve"> over the i</w:t>
      </w:r>
      <w:r w:rsidRPr="005F23B6">
        <w:rPr>
          <w:rFonts w:ascii="Calibri Light" w:hAnsi="Calibri Light" w:cs="Calibri Light"/>
          <w:u w:val="single"/>
          <w:lang w:val="en-US"/>
        </w:rPr>
        <w:t>s</w:t>
      </w:r>
      <w:r w:rsidRPr="005F23B6">
        <w:rPr>
          <w:rFonts w:ascii="Calibri Light" w:hAnsi="Calibri Light" w:cs="Calibri Light"/>
          <w:lang w:val="en-US"/>
        </w:rPr>
        <w:t>land after his death? One of the knights, Lancelot, thou</w:t>
      </w:r>
      <w:r w:rsidRPr="005F23B6">
        <w:rPr>
          <w:rFonts w:ascii="Calibri Light" w:hAnsi="Calibri Light" w:cs="Calibri Light"/>
          <w:u w:val="single"/>
          <w:lang w:val="en-US"/>
        </w:rPr>
        <w:t>gh</w:t>
      </w:r>
      <w:r w:rsidRPr="005F23B6">
        <w:rPr>
          <w:rFonts w:ascii="Calibri Light" w:hAnsi="Calibri Light" w:cs="Calibri Light"/>
          <w:lang w:val="en-US"/>
        </w:rPr>
        <w:t>t that he was cut out to be king because he was han</w:t>
      </w:r>
      <w:r w:rsidRPr="005F23B6">
        <w:rPr>
          <w:rFonts w:ascii="Calibri Light" w:hAnsi="Calibri Light" w:cs="Calibri Light"/>
          <w:u w:val="single"/>
          <w:lang w:val="en-US"/>
        </w:rPr>
        <w:t>d</w:t>
      </w:r>
      <w:r w:rsidRPr="005F23B6">
        <w:rPr>
          <w:rFonts w:ascii="Calibri Light" w:hAnsi="Calibri Light" w:cs="Calibri Light"/>
          <w:lang w:val="en-US"/>
        </w:rPr>
        <w:t>some and quick with the s</w:t>
      </w:r>
      <w:r w:rsidRPr="005F23B6">
        <w:rPr>
          <w:rFonts w:ascii="Calibri Light" w:hAnsi="Calibri Light" w:cs="Calibri Light"/>
          <w:u w:val="single"/>
          <w:lang w:val="en-US"/>
        </w:rPr>
        <w:t>w</w:t>
      </w:r>
      <w:r w:rsidRPr="005F23B6">
        <w:rPr>
          <w:rFonts w:ascii="Calibri Light" w:hAnsi="Calibri Light" w:cs="Calibri Light"/>
          <w:lang w:val="en-US"/>
        </w:rPr>
        <w:t>ord. But his brother Richard thou</w:t>
      </w:r>
      <w:r w:rsidRPr="005F23B6">
        <w:rPr>
          <w:rFonts w:ascii="Calibri Light" w:hAnsi="Calibri Light" w:cs="Calibri Light"/>
          <w:u w:val="single"/>
          <w:lang w:val="en-US"/>
        </w:rPr>
        <w:t>gh</w:t>
      </w:r>
      <w:r w:rsidRPr="005F23B6">
        <w:rPr>
          <w:rFonts w:ascii="Calibri Light" w:hAnsi="Calibri Light" w:cs="Calibri Light"/>
          <w:lang w:val="en-US"/>
        </w:rPr>
        <w:t>t he wou</w:t>
      </w:r>
      <w:r w:rsidRPr="005F23B6">
        <w:rPr>
          <w:rFonts w:ascii="Calibri Light" w:hAnsi="Calibri Light" w:cs="Calibri Light"/>
          <w:u w:val="single"/>
          <w:lang w:val="en-US"/>
        </w:rPr>
        <w:t>l</w:t>
      </w:r>
      <w:r w:rsidRPr="005F23B6">
        <w:rPr>
          <w:rFonts w:ascii="Calibri Light" w:hAnsi="Calibri Light" w:cs="Calibri Light"/>
          <w:lang w:val="en-US"/>
        </w:rPr>
        <w:t>d be a better g</w:t>
      </w:r>
      <w:r w:rsidRPr="005F23B6">
        <w:rPr>
          <w:rFonts w:ascii="Calibri Light" w:hAnsi="Calibri Light" w:cs="Calibri Light"/>
          <w:u w:val="single"/>
          <w:lang w:val="en-US"/>
        </w:rPr>
        <w:t>u</w:t>
      </w:r>
      <w:r w:rsidRPr="005F23B6">
        <w:rPr>
          <w:rFonts w:ascii="Calibri Light" w:hAnsi="Calibri Light" w:cs="Calibri Light"/>
          <w:lang w:val="en-US"/>
        </w:rPr>
        <w:t>ide to the people because he had visited many forei</w:t>
      </w:r>
      <w:r w:rsidRPr="005F23B6">
        <w:rPr>
          <w:rFonts w:ascii="Calibri Light" w:hAnsi="Calibri Light" w:cs="Calibri Light"/>
          <w:u w:val="single"/>
          <w:lang w:val="en-US"/>
        </w:rPr>
        <w:t>g</w:t>
      </w:r>
      <w:r w:rsidRPr="005F23B6">
        <w:rPr>
          <w:rFonts w:ascii="Calibri Light" w:hAnsi="Calibri Light" w:cs="Calibri Light"/>
          <w:lang w:val="en-US"/>
        </w:rPr>
        <w:t xml:space="preserve">n countries, </w:t>
      </w:r>
      <w:r w:rsidRPr="005F23B6">
        <w:rPr>
          <w:rFonts w:ascii="Calibri Light" w:hAnsi="Calibri Light" w:cs="Calibri Light"/>
          <w:u w:val="single"/>
          <w:lang w:val="en-US"/>
        </w:rPr>
        <w:t>k</w:t>
      </w:r>
      <w:r w:rsidRPr="005F23B6">
        <w:rPr>
          <w:rFonts w:ascii="Calibri Light" w:hAnsi="Calibri Light" w:cs="Calibri Light"/>
          <w:lang w:val="en-US"/>
        </w:rPr>
        <w:t xml:space="preserve">new how to </w:t>
      </w:r>
      <w:r w:rsidRPr="005F23B6">
        <w:rPr>
          <w:rFonts w:ascii="Calibri Light" w:hAnsi="Calibri Light" w:cs="Calibri Light"/>
          <w:u w:val="single"/>
          <w:lang w:val="en-US"/>
        </w:rPr>
        <w:t>w</w:t>
      </w:r>
      <w:r w:rsidRPr="005F23B6">
        <w:rPr>
          <w:rFonts w:ascii="Calibri Light" w:hAnsi="Calibri Light" w:cs="Calibri Light"/>
          <w:lang w:val="en-US"/>
        </w:rPr>
        <w:t>rite poetry and was extrem</w:t>
      </w:r>
      <w:r w:rsidRPr="005F23B6">
        <w:rPr>
          <w:rFonts w:ascii="Calibri Light" w:hAnsi="Calibri Light" w:cs="Calibri Light"/>
          <w:u w:val="single"/>
          <w:lang w:val="en-US"/>
        </w:rPr>
        <w:t>e</w:t>
      </w:r>
      <w:r w:rsidRPr="005F23B6">
        <w:rPr>
          <w:rFonts w:ascii="Calibri Light" w:hAnsi="Calibri Light" w:cs="Calibri Light"/>
          <w:lang w:val="en-US"/>
        </w:rPr>
        <w:t>ly good at balle</w:t>
      </w:r>
      <w:r w:rsidRPr="005F23B6">
        <w:rPr>
          <w:rFonts w:ascii="Calibri Light" w:hAnsi="Calibri Light" w:cs="Calibri Light"/>
          <w:u w:val="single"/>
          <w:lang w:val="en-US"/>
        </w:rPr>
        <w:t>t</w:t>
      </w:r>
      <w:r w:rsidRPr="005F23B6">
        <w:rPr>
          <w:rFonts w:ascii="Calibri Light" w:hAnsi="Calibri Light" w:cs="Calibri Light"/>
          <w:lang w:val="en-US"/>
        </w:rPr>
        <w:t>.</w:t>
      </w:r>
    </w:p>
    <w:p w14:paraId="0AF86081" w14:textId="77777777" w:rsidR="005F23B6" w:rsidRPr="005F23B6" w:rsidRDefault="005F23B6" w:rsidP="005F23B6">
      <w:pPr>
        <w:shd w:val="clear" w:color="auto" w:fill="FFFFFF" w:themeFill="background1"/>
        <w:spacing w:line="312" w:lineRule="auto"/>
        <w:rPr>
          <w:rFonts w:ascii="Calibri Light" w:hAnsi="Calibri Light" w:cs="Calibri Light"/>
          <w:lang w:val="en-US"/>
        </w:rPr>
      </w:pPr>
      <w:r w:rsidRPr="005F23B6">
        <w:rPr>
          <w:rFonts w:ascii="Calibri Light" w:hAnsi="Calibri Light" w:cs="Calibri Light"/>
          <w:lang w:val="en-US"/>
        </w:rPr>
        <w:lastRenderedPageBreak/>
        <w:t xml:space="preserve">Then the </w:t>
      </w:r>
      <w:r w:rsidRPr="005F23B6">
        <w:rPr>
          <w:rFonts w:ascii="Calibri Light" w:hAnsi="Calibri Light" w:cs="Calibri Light"/>
          <w:u w:val="single"/>
          <w:lang w:val="en-US"/>
        </w:rPr>
        <w:t>h</w:t>
      </w:r>
      <w:r w:rsidRPr="005F23B6">
        <w:rPr>
          <w:rFonts w:ascii="Calibri Light" w:hAnsi="Calibri Light" w:cs="Calibri Light"/>
          <w:lang w:val="en-US"/>
        </w:rPr>
        <w:t xml:space="preserve">our of the king’s death came. As the priest was reciting </w:t>
      </w:r>
      <w:r w:rsidRPr="005F23B6">
        <w:rPr>
          <w:rFonts w:ascii="Calibri Light" w:hAnsi="Calibri Light" w:cs="Calibri Light"/>
          <w:u w:val="single"/>
          <w:lang w:val="en-US"/>
        </w:rPr>
        <w:t>p</w:t>
      </w:r>
      <w:r w:rsidRPr="005F23B6">
        <w:rPr>
          <w:rFonts w:ascii="Calibri Light" w:hAnsi="Calibri Light" w:cs="Calibri Light"/>
          <w:lang w:val="en-US"/>
        </w:rPr>
        <w:t>salms, Lancelot leaned towards his brother and whispered in his ear: …</w:t>
      </w:r>
    </w:p>
    <w:p w14:paraId="5254D100" w14:textId="77777777" w:rsidR="005F23B6" w:rsidRPr="00460950" w:rsidRDefault="005F23B6">
      <w:pPr>
        <w:shd w:val="clear" w:color="auto" w:fill="FFFFFF" w:themeFill="background1"/>
        <w:rPr>
          <w:lang w:val="en-US"/>
        </w:rPr>
      </w:pPr>
    </w:p>
    <w:sectPr w:rsidR="005F23B6" w:rsidRPr="00460950">
      <w:headerReference w:type="default" r:id="rId7"/>
      <w:footerReference w:type="default" r:id="rId8"/>
      <w:pgSz w:w="11906" w:h="16838"/>
      <w:pgMar w:top="720" w:right="68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3614" w14:textId="77777777" w:rsidR="004C73AD" w:rsidRDefault="004C73AD" w:rsidP="005B7FB9">
      <w:pPr>
        <w:spacing w:after="0" w:line="240" w:lineRule="auto"/>
      </w:pPr>
      <w:r>
        <w:separator/>
      </w:r>
    </w:p>
  </w:endnote>
  <w:endnote w:type="continuationSeparator" w:id="0">
    <w:p w14:paraId="34C08FB0" w14:textId="77777777" w:rsidR="004C73AD" w:rsidRDefault="004C73AD" w:rsidP="005B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CFBD" w14:textId="108BC73E" w:rsidR="00D154D5" w:rsidRDefault="00D154D5">
    <w:pPr>
      <w:pStyle w:val="Fuzeile"/>
    </w:pPr>
    <w:r>
      <w:t xml:space="preserve">© </w:t>
    </w:r>
    <w:hyperlink r:id="rId1" w:history="1">
      <w:r w:rsidRPr="00D154D5">
        <w:rPr>
          <w:rStyle w:val="Hyperlink"/>
        </w:rPr>
        <w:t>englischtipps.com</w:t>
      </w:r>
    </w:hyperlink>
    <w:r>
      <w:tab/>
    </w:r>
    <w:r>
      <w:tab/>
    </w:r>
    <w:hyperlink r:id="rId2" w:history="1">
      <w:r w:rsidRPr="00D154D5">
        <w:rPr>
          <w:rStyle w:val="Hyperlink"/>
        </w:rPr>
        <w:t>CC BY-SA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0583" w14:textId="77777777" w:rsidR="004C73AD" w:rsidRDefault="004C73AD" w:rsidP="005B7FB9">
      <w:pPr>
        <w:spacing w:after="0" w:line="240" w:lineRule="auto"/>
      </w:pPr>
      <w:r>
        <w:separator/>
      </w:r>
    </w:p>
  </w:footnote>
  <w:footnote w:type="continuationSeparator" w:id="0">
    <w:p w14:paraId="28CB2393" w14:textId="77777777" w:rsidR="004C73AD" w:rsidRDefault="004C73AD" w:rsidP="005B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327"/>
      <w:gridCol w:w="6760"/>
    </w:tblGrid>
    <w:tr w:rsidR="005B7FB9" w14:paraId="56878A3B" w14:textId="77777777" w:rsidTr="005B7FB9">
      <w:tc>
        <w:tcPr>
          <w:tcW w:w="3369" w:type="dxa"/>
          <w:shd w:val="clear" w:color="auto" w:fill="8064A2" w:themeFill="accent4"/>
        </w:tcPr>
        <w:p w14:paraId="722F452A" w14:textId="5D880DFB" w:rsidR="005B7FB9" w:rsidRPr="005B7FB9" w:rsidRDefault="005B7FB9" w:rsidP="005B7FB9">
          <w:pPr>
            <w:pStyle w:val="Kopfzeile"/>
            <w:spacing w:before="40" w:after="40"/>
            <w:jc w:val="right"/>
            <w:rPr>
              <w:b/>
              <w:bCs/>
              <w:color w:val="FFFFFF" w:themeColor="background1"/>
            </w:rPr>
          </w:pPr>
          <w:r w:rsidRPr="005B7FB9">
            <w:rPr>
              <w:b/>
              <w:bCs/>
              <w:color w:val="FFFFFF" w:themeColor="background1"/>
            </w:rPr>
            <w:t>SPEAKING</w:t>
          </w:r>
        </w:p>
      </w:tc>
      <w:tc>
        <w:tcPr>
          <w:tcW w:w="6863" w:type="dxa"/>
          <w:tcBorders>
            <w:top w:val="nil"/>
            <w:right w:val="nil"/>
          </w:tcBorders>
        </w:tcPr>
        <w:p w14:paraId="1A7D5DE3" w14:textId="589FE03E" w:rsidR="005B7FB9" w:rsidRDefault="005B7FB9" w:rsidP="005B7FB9">
          <w:pPr>
            <w:pStyle w:val="Kopfzeile"/>
            <w:spacing w:before="40" w:after="40"/>
          </w:pPr>
          <w:r>
            <w:t>Pronunciation – silent letters</w:t>
          </w:r>
        </w:p>
      </w:tc>
    </w:tr>
  </w:tbl>
  <w:p w14:paraId="545AD1AC" w14:textId="47E0C102" w:rsidR="005B7FB9" w:rsidRDefault="005B7FB9">
    <w:pPr>
      <w:pStyle w:val="Kopfzeile"/>
    </w:pPr>
  </w:p>
  <w:p w14:paraId="4A211168" w14:textId="77777777" w:rsidR="005B7FB9" w:rsidRDefault="005B7F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60"/>
    <w:rsid w:val="000A5901"/>
    <w:rsid w:val="000D7464"/>
    <w:rsid w:val="001E1890"/>
    <w:rsid w:val="00224E8B"/>
    <w:rsid w:val="00227690"/>
    <w:rsid w:val="00273D3F"/>
    <w:rsid w:val="002C3F99"/>
    <w:rsid w:val="002E7026"/>
    <w:rsid w:val="00414B44"/>
    <w:rsid w:val="00460950"/>
    <w:rsid w:val="004C73AD"/>
    <w:rsid w:val="004D485B"/>
    <w:rsid w:val="004F2FB3"/>
    <w:rsid w:val="00544A2F"/>
    <w:rsid w:val="005B7FB9"/>
    <w:rsid w:val="005F23B6"/>
    <w:rsid w:val="006675A9"/>
    <w:rsid w:val="006E2AC4"/>
    <w:rsid w:val="007045AB"/>
    <w:rsid w:val="00773C6F"/>
    <w:rsid w:val="007B6AC0"/>
    <w:rsid w:val="00837CC4"/>
    <w:rsid w:val="00890D67"/>
    <w:rsid w:val="00990B72"/>
    <w:rsid w:val="009943E2"/>
    <w:rsid w:val="009B58D0"/>
    <w:rsid w:val="00AD7A61"/>
    <w:rsid w:val="00B10E6B"/>
    <w:rsid w:val="00BA6B77"/>
    <w:rsid w:val="00BE5E3C"/>
    <w:rsid w:val="00CE63E7"/>
    <w:rsid w:val="00D154D5"/>
    <w:rsid w:val="00D33324"/>
    <w:rsid w:val="00E33B17"/>
    <w:rsid w:val="00E40262"/>
    <w:rsid w:val="00E45360"/>
    <w:rsid w:val="00EE26A3"/>
    <w:rsid w:val="00FE3F76"/>
    <w:rsid w:val="21D4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AB"/>
  <w15:docId w15:val="{9C11FD60-58B9-4A6A-BB27-AAF3EC72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23B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rsid w:val="005B7FB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B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7FB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B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7FB9"/>
    <w:rPr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D154D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://www.englischtipps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4074</Characters>
  <Application>Microsoft Office Word</Application>
  <DocSecurity>0</DocSecurity>
  <Lines>271</Lines>
  <Paragraphs>219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Werner</dc:creator>
  <cp:lastModifiedBy>Helen Werner</cp:lastModifiedBy>
  <cp:revision>8</cp:revision>
  <dcterms:created xsi:type="dcterms:W3CDTF">2022-06-08T15:33:00Z</dcterms:created>
  <dcterms:modified xsi:type="dcterms:W3CDTF">2022-06-08T15:54:00Z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